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0F" w:rsidRPr="006016DA" w:rsidRDefault="0098430F" w:rsidP="006016DA">
      <w:pPr>
        <w:jc w:val="center"/>
        <w:rPr>
          <w:rFonts w:ascii="Century Gothic" w:hAnsi="Century Gothic"/>
          <w:b/>
          <w:sz w:val="32"/>
          <w:szCs w:val="32"/>
          <w:lang w:val="es-ES_tradnl"/>
        </w:rPr>
      </w:pPr>
      <w:r w:rsidRPr="006016DA">
        <w:rPr>
          <w:rFonts w:ascii="Century Gothic" w:hAnsi="Century Gothic"/>
          <w:b/>
          <w:sz w:val="32"/>
          <w:szCs w:val="32"/>
          <w:lang w:val="es-ES_tradnl"/>
        </w:rPr>
        <w:t>Tema 2. La materia y sus estados de agregación. Clasificación de la materia.</w:t>
      </w:r>
    </w:p>
    <w:p w:rsidR="0098430F" w:rsidRPr="00C53E4F" w:rsidRDefault="0098430F" w:rsidP="00C53E4F">
      <w:pPr>
        <w:pStyle w:val="ListParagraph"/>
        <w:numPr>
          <w:ilvl w:val="1"/>
          <w:numId w:val="13"/>
        </w:numPr>
        <w:jc w:val="both"/>
        <w:rPr>
          <w:rFonts w:ascii="Century Gothic" w:hAnsi="Century Gothic"/>
          <w:lang w:val="es-ES_tradnl"/>
        </w:rPr>
      </w:pPr>
      <w:r>
        <w:rPr>
          <w:rFonts w:ascii="Century Gothic" w:hAnsi="Century Gothic"/>
          <w:lang w:val="es-ES_tradnl"/>
        </w:rPr>
        <w:t>E</w:t>
      </w:r>
      <w:r w:rsidRPr="00C53E4F">
        <w:rPr>
          <w:rFonts w:ascii="Century Gothic" w:hAnsi="Century Gothic"/>
          <w:lang w:val="es-ES_tradnl"/>
        </w:rPr>
        <w:t xml:space="preserve">stados </w:t>
      </w:r>
      <w:r>
        <w:rPr>
          <w:rFonts w:ascii="Century Gothic" w:hAnsi="Century Gothic"/>
          <w:lang w:val="es-ES_tradnl"/>
        </w:rPr>
        <w:t xml:space="preserve">de agregación </w:t>
      </w:r>
      <w:r w:rsidRPr="00C53E4F">
        <w:rPr>
          <w:rFonts w:ascii="Century Gothic" w:hAnsi="Century Gothic"/>
          <w:lang w:val="es-ES_tradnl"/>
        </w:rPr>
        <w:t>de la materia.</w:t>
      </w:r>
    </w:p>
    <w:p w:rsidR="0098430F" w:rsidRPr="00C53E4F" w:rsidRDefault="0098430F" w:rsidP="00C53E4F">
      <w:pPr>
        <w:pStyle w:val="ListParagraph"/>
        <w:numPr>
          <w:ilvl w:val="1"/>
          <w:numId w:val="13"/>
        </w:numPr>
        <w:jc w:val="both"/>
        <w:rPr>
          <w:rFonts w:ascii="Century Gothic" w:hAnsi="Century Gothic"/>
          <w:lang w:val="es-ES_tradnl"/>
        </w:rPr>
      </w:pPr>
      <w:r>
        <w:rPr>
          <w:rFonts w:ascii="Century Gothic" w:hAnsi="Century Gothic"/>
          <w:lang w:val="es-ES_tradnl"/>
        </w:rPr>
        <w:t>Teoría</w:t>
      </w:r>
      <w:r w:rsidRPr="00C53E4F">
        <w:rPr>
          <w:rFonts w:ascii="Century Gothic" w:hAnsi="Century Gothic"/>
          <w:lang w:val="es-ES_tradnl"/>
        </w:rPr>
        <w:t xml:space="preserve"> cinético-molecular.</w:t>
      </w:r>
    </w:p>
    <w:p w:rsidR="0098430F" w:rsidRDefault="0098430F" w:rsidP="00C53E4F">
      <w:pPr>
        <w:pStyle w:val="ListParagraph"/>
        <w:numPr>
          <w:ilvl w:val="1"/>
          <w:numId w:val="13"/>
        </w:numPr>
        <w:jc w:val="both"/>
        <w:rPr>
          <w:rFonts w:ascii="Century Gothic" w:hAnsi="Century Gothic"/>
          <w:lang w:val="es-ES_tradnl"/>
        </w:rPr>
      </w:pPr>
      <w:r>
        <w:rPr>
          <w:rFonts w:ascii="Century Gothic" w:hAnsi="Century Gothic"/>
          <w:lang w:val="es-ES_tradnl"/>
        </w:rPr>
        <w:t>Los gases. Las leyes de los gases.</w:t>
      </w:r>
    </w:p>
    <w:p w:rsidR="0098430F" w:rsidRDefault="0098430F" w:rsidP="00C53E4F">
      <w:pPr>
        <w:pStyle w:val="ListParagraph"/>
        <w:numPr>
          <w:ilvl w:val="1"/>
          <w:numId w:val="13"/>
        </w:numPr>
        <w:jc w:val="both"/>
        <w:rPr>
          <w:rFonts w:ascii="Century Gothic" w:hAnsi="Century Gothic"/>
          <w:lang w:val="es-ES_tradnl"/>
        </w:rPr>
      </w:pPr>
      <w:r>
        <w:rPr>
          <w:rFonts w:ascii="Century Gothic" w:hAnsi="Century Gothic"/>
          <w:lang w:val="es-ES_tradnl"/>
        </w:rPr>
        <w:t>Cambios de estado.</w:t>
      </w:r>
    </w:p>
    <w:p w:rsidR="0098430F" w:rsidRDefault="0098430F" w:rsidP="00C53E4F">
      <w:pPr>
        <w:pStyle w:val="ListParagraph"/>
        <w:numPr>
          <w:ilvl w:val="1"/>
          <w:numId w:val="13"/>
        </w:numPr>
        <w:jc w:val="both"/>
        <w:rPr>
          <w:rFonts w:ascii="Century Gothic" w:hAnsi="Century Gothic"/>
          <w:lang w:val="es-ES_tradnl"/>
        </w:rPr>
      </w:pPr>
      <w:r>
        <w:rPr>
          <w:rFonts w:ascii="Century Gothic" w:hAnsi="Century Gothic"/>
          <w:lang w:val="es-ES_tradnl"/>
        </w:rPr>
        <w:t>Clasificación de la materia.</w:t>
      </w:r>
    </w:p>
    <w:p w:rsidR="0098430F" w:rsidRDefault="0098430F" w:rsidP="00C53E4F">
      <w:pPr>
        <w:pStyle w:val="ListParagraph"/>
        <w:numPr>
          <w:ilvl w:val="1"/>
          <w:numId w:val="13"/>
        </w:numPr>
        <w:jc w:val="both"/>
        <w:rPr>
          <w:rFonts w:ascii="Century Gothic" w:hAnsi="Century Gothic"/>
          <w:lang w:val="es-ES_tradnl"/>
        </w:rPr>
      </w:pPr>
      <w:r>
        <w:rPr>
          <w:rFonts w:ascii="Century Gothic" w:hAnsi="Century Gothic"/>
          <w:lang w:val="es-ES_tradnl"/>
        </w:rPr>
        <w:t>Disoluciones. Concentración de una disolución.</w:t>
      </w:r>
    </w:p>
    <w:p w:rsidR="0098430F" w:rsidRDefault="0098430F" w:rsidP="00A82329">
      <w:pPr>
        <w:jc w:val="both"/>
        <w:rPr>
          <w:rFonts w:ascii="Century Gothic" w:hAnsi="Century Gothic"/>
          <w:lang w:val="es-ES_tradnl"/>
        </w:rPr>
      </w:pPr>
      <w:r>
        <w:rPr>
          <w:rFonts w:ascii="Century Gothic" w:hAnsi="Century Gothic"/>
          <w:lang w:val="es-ES_tradnl"/>
        </w:rPr>
        <w:t xml:space="preserve">La </w:t>
      </w:r>
      <w:r w:rsidRPr="00442788">
        <w:rPr>
          <w:rFonts w:ascii="Century Gothic" w:hAnsi="Century Gothic"/>
          <w:b/>
          <w:lang w:val="es-ES_tradnl"/>
        </w:rPr>
        <w:t>materia</w:t>
      </w:r>
      <w:r>
        <w:rPr>
          <w:rFonts w:ascii="Century Gothic" w:hAnsi="Century Gothic"/>
          <w:lang w:val="es-ES_tradnl"/>
        </w:rPr>
        <w:t xml:space="preserve"> es todo aquello que ocupa un lugar en el espacio y tiene masa.</w:t>
      </w:r>
    </w:p>
    <w:p w:rsidR="0098430F" w:rsidRDefault="0098430F" w:rsidP="00A82329">
      <w:pPr>
        <w:jc w:val="both"/>
        <w:rPr>
          <w:rFonts w:ascii="Century Gothic" w:hAnsi="Century Gothic"/>
          <w:lang w:val="es-ES_tradnl"/>
        </w:rPr>
      </w:pPr>
      <w:r>
        <w:rPr>
          <w:rFonts w:ascii="Century Gothic" w:hAnsi="Century Gothic"/>
          <w:lang w:val="es-ES_tradnl"/>
        </w:rPr>
        <w:t xml:space="preserve">La materia se describe por sus propiedades. Existen </w:t>
      </w:r>
      <w:r w:rsidRPr="00442788">
        <w:rPr>
          <w:rFonts w:ascii="Century Gothic" w:hAnsi="Century Gothic"/>
          <w:b/>
          <w:lang w:val="es-ES_tradnl"/>
        </w:rPr>
        <w:t>propiedades generales</w:t>
      </w:r>
      <w:r>
        <w:rPr>
          <w:rFonts w:ascii="Century Gothic" w:hAnsi="Century Gothic"/>
          <w:lang w:val="es-ES_tradnl"/>
        </w:rPr>
        <w:t xml:space="preserve">, tales como la masa o el volumen, que no sirven para poder identificar una sustancia concreta, ya que son comunes a todas ellas. Otras, como la densidad, sí permiten diferenciar una sustancia de otra y por esto se denominan </w:t>
      </w:r>
      <w:r w:rsidRPr="00442788">
        <w:rPr>
          <w:rFonts w:ascii="Century Gothic" w:hAnsi="Century Gothic"/>
          <w:b/>
          <w:lang w:val="es-ES_tradnl"/>
        </w:rPr>
        <w:t>propiedades específicas</w:t>
      </w:r>
      <w:r>
        <w:rPr>
          <w:rFonts w:ascii="Century Gothic" w:hAnsi="Century Gothic"/>
          <w:lang w:val="es-ES_tradnl"/>
        </w:rPr>
        <w:t>.</w:t>
      </w:r>
    </w:p>
    <w:p w:rsidR="0098430F" w:rsidRDefault="0098430F" w:rsidP="00A82329">
      <w:pPr>
        <w:jc w:val="both"/>
        <w:rPr>
          <w:rFonts w:ascii="Century Gothic" w:hAnsi="Century Gothic"/>
          <w:lang w:val="es-ES_tradnl"/>
        </w:rPr>
      </w:pPr>
      <w:r>
        <w:rPr>
          <w:rFonts w:ascii="Century Gothic" w:hAnsi="Century Gothic"/>
          <w:lang w:val="es-ES_tradnl"/>
        </w:rPr>
        <w:t xml:space="preserve">Dentro de las propiedades de la materia nos encontramos con que algunas dependen de la cantidad de materia que consideremos y otras no. Se denominan </w:t>
      </w:r>
      <w:r w:rsidRPr="00442788">
        <w:rPr>
          <w:rFonts w:ascii="Century Gothic" w:hAnsi="Century Gothic"/>
          <w:b/>
          <w:lang w:val="es-ES_tradnl"/>
        </w:rPr>
        <w:t>propiedades intensivas</w:t>
      </w:r>
      <w:r>
        <w:rPr>
          <w:rFonts w:ascii="Century Gothic" w:hAnsi="Century Gothic"/>
          <w:lang w:val="es-ES_tradnl"/>
        </w:rPr>
        <w:t xml:space="preserve"> aquellas cuyo valor no depende de la cantidad de materia que consideremos, como por ejemplo la temperatura o la densidad; por el contrario, el valor de las </w:t>
      </w:r>
      <w:r w:rsidRPr="00442788">
        <w:rPr>
          <w:rFonts w:ascii="Century Gothic" w:hAnsi="Century Gothic"/>
          <w:b/>
          <w:lang w:val="es-ES_tradnl"/>
        </w:rPr>
        <w:t>propiedades extensivas</w:t>
      </w:r>
      <w:r>
        <w:rPr>
          <w:rFonts w:ascii="Century Gothic" w:hAnsi="Century Gothic"/>
          <w:lang w:val="es-ES_tradnl"/>
        </w:rPr>
        <w:t xml:space="preserve"> sí depende de la cantidad de materia, como ejemplo la masa o el volumen.1</w:t>
      </w:r>
    </w:p>
    <w:p w:rsidR="0098430F" w:rsidRPr="00442788" w:rsidRDefault="0098430F" w:rsidP="00442788">
      <w:pPr>
        <w:pStyle w:val="ListParagraph"/>
        <w:numPr>
          <w:ilvl w:val="1"/>
          <w:numId w:val="14"/>
        </w:numPr>
        <w:jc w:val="both"/>
        <w:rPr>
          <w:rFonts w:ascii="Century Gothic" w:hAnsi="Century Gothic"/>
          <w:b/>
          <w:sz w:val="24"/>
          <w:szCs w:val="24"/>
          <w:lang w:val="es-ES_tradnl"/>
        </w:rPr>
      </w:pPr>
      <w:r>
        <w:rPr>
          <w:rFonts w:ascii="Century Gothic" w:hAnsi="Century Gothic"/>
          <w:b/>
          <w:sz w:val="24"/>
          <w:szCs w:val="24"/>
          <w:lang w:val="es-ES_tradnl"/>
        </w:rPr>
        <w:t>Estados de agregación de la materia</w:t>
      </w:r>
      <w:r w:rsidRPr="00442788">
        <w:rPr>
          <w:rFonts w:ascii="Century Gothic" w:hAnsi="Century Gothic"/>
          <w:b/>
          <w:sz w:val="24"/>
          <w:szCs w:val="24"/>
          <w:lang w:val="es-ES_tradnl"/>
        </w:rPr>
        <w:t>.</w:t>
      </w:r>
      <w:r w:rsidRPr="00442788">
        <w:rPr>
          <w:rFonts w:ascii="Century Gothic" w:hAnsi="Century Gothic"/>
          <w:b/>
          <w:noProof/>
          <w:sz w:val="24"/>
          <w:szCs w:val="24"/>
          <w:lang w:eastAsia="es-ES"/>
        </w:rPr>
        <w:t xml:space="preserve"> </w:t>
      </w:r>
    </w:p>
    <w:p w:rsidR="0098430F" w:rsidRDefault="0098430F" w:rsidP="00442788">
      <w:pPr>
        <w:jc w:val="both"/>
        <w:rPr>
          <w:rFonts w:ascii="Century Gothic" w:hAnsi="Century Gothic"/>
          <w:lang w:val="es-ES_tradnl"/>
        </w:rPr>
      </w:pPr>
      <w:r>
        <w:rPr>
          <w:rFonts w:ascii="Century Gothic" w:hAnsi="Century Gothic"/>
          <w:lang w:val="es-ES_tradnl"/>
        </w:rPr>
        <w:t xml:space="preserve">Una propiedad de la materia es su capacidad para cambiar de estado. </w:t>
      </w:r>
    </w:p>
    <w:p w:rsidR="0098430F" w:rsidRDefault="0098430F" w:rsidP="00442788">
      <w:pPr>
        <w:jc w:val="both"/>
        <w:rPr>
          <w:rFonts w:ascii="Century Gothic" w:hAnsi="Century Gothic"/>
          <w:lang w:val="es-ES_tradnl"/>
        </w:rPr>
      </w:pPr>
      <w:r>
        <w:rPr>
          <w:rFonts w:ascii="Century Gothic" w:hAnsi="Century Gothic"/>
          <w:lang w:val="es-ES_tradnl"/>
        </w:rPr>
        <w:t xml:space="preserve">Cuando un sistema material cambia de estado de agregación, la masa permanece constante pero el volumen varía. </w:t>
      </w:r>
    </w:p>
    <w:p w:rsidR="0098430F" w:rsidRDefault="0098430F" w:rsidP="00442788">
      <w:pPr>
        <w:jc w:val="both"/>
        <w:rPr>
          <w:rFonts w:ascii="Century Gothic" w:hAnsi="Century Gothic"/>
          <w:lang w:val="es-ES_tradnl"/>
        </w:rPr>
      </w:pPr>
      <w:r>
        <w:rPr>
          <w:rFonts w:ascii="Century Gothic" w:hAnsi="Century Gothic"/>
          <w:lang w:val="es-ES_tradnl"/>
        </w:rPr>
        <w:t>La experiencia demuestra que cada estado tiene sus propiedades características fácilmente observables.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5"/>
        <w:gridCol w:w="1622"/>
        <w:gridCol w:w="3553"/>
        <w:gridCol w:w="1940"/>
      </w:tblGrid>
      <w:tr w:rsidR="0098430F" w:rsidRPr="004A5B78" w:rsidTr="004A5B78">
        <w:tc>
          <w:tcPr>
            <w:tcW w:w="1605" w:type="dxa"/>
          </w:tcPr>
          <w:p w:rsidR="0098430F" w:rsidRPr="004A5B78" w:rsidRDefault="0098430F" w:rsidP="004A5B78">
            <w:pPr>
              <w:spacing w:after="0" w:line="240" w:lineRule="auto"/>
              <w:jc w:val="both"/>
              <w:rPr>
                <w:rFonts w:ascii="Century Gothic" w:hAnsi="Century Gothic"/>
                <w:lang w:val="es-ES_tradnl"/>
              </w:rPr>
            </w:pPr>
          </w:p>
        </w:tc>
        <w:tc>
          <w:tcPr>
            <w:tcW w:w="1622" w:type="dxa"/>
          </w:tcPr>
          <w:p w:rsidR="0098430F" w:rsidRPr="004A5B78" w:rsidRDefault="0098430F" w:rsidP="004A5B78">
            <w:pPr>
              <w:spacing w:after="0" w:line="240" w:lineRule="auto"/>
              <w:jc w:val="center"/>
              <w:rPr>
                <w:rFonts w:ascii="Century Gothic" w:hAnsi="Century Gothic"/>
                <w:b/>
                <w:lang w:val="es-ES_tradnl"/>
              </w:rPr>
            </w:pPr>
            <w:r w:rsidRPr="004A5B78">
              <w:rPr>
                <w:rFonts w:eastAsia="Times New Roman"/>
              </w:rPr>
              <w:object w:dxaOrig="2790"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58.5pt" o:ole="">
                  <v:imagedata r:id="rId7" o:title=""/>
                </v:shape>
                <o:OLEObject Type="Embed" ProgID="Paint.Picture" ShapeID="_x0000_i1027" DrawAspect="Content" ObjectID="_1598982775" r:id="rId8"/>
              </w:object>
            </w:r>
          </w:p>
        </w:tc>
        <w:tc>
          <w:tcPr>
            <w:tcW w:w="3553" w:type="dxa"/>
          </w:tcPr>
          <w:p w:rsidR="0098430F" w:rsidRPr="004A5B78" w:rsidRDefault="0098430F" w:rsidP="004A5B78">
            <w:pPr>
              <w:spacing w:after="0" w:line="240" w:lineRule="auto"/>
              <w:jc w:val="center"/>
              <w:rPr>
                <w:rFonts w:ascii="Century Gothic" w:hAnsi="Century Gothic"/>
                <w:b/>
                <w:lang w:val="es-ES_tradnl"/>
              </w:rPr>
            </w:pPr>
            <w:r w:rsidRPr="004A5B78">
              <w:rPr>
                <w:rFonts w:eastAsia="Times New Roman"/>
              </w:rPr>
              <w:object w:dxaOrig="3450" w:dyaOrig="2160">
                <v:shape id="_x0000_i1028" type="#_x0000_t75" style="width:117pt;height:61.5pt" o:ole="">
                  <v:imagedata r:id="rId9" o:title=""/>
                </v:shape>
                <o:OLEObject Type="Embed" ProgID="Paint.Picture" ShapeID="_x0000_i1028" DrawAspect="Content" ObjectID="_1598982776" r:id="rId10"/>
              </w:object>
            </w:r>
          </w:p>
        </w:tc>
        <w:tc>
          <w:tcPr>
            <w:tcW w:w="1940" w:type="dxa"/>
          </w:tcPr>
          <w:p w:rsidR="0098430F" w:rsidRPr="004A5B78" w:rsidRDefault="0098430F" w:rsidP="004A5B78">
            <w:pPr>
              <w:spacing w:after="0" w:line="240" w:lineRule="auto"/>
              <w:jc w:val="center"/>
              <w:rPr>
                <w:rFonts w:ascii="Century Gothic" w:hAnsi="Century Gothic"/>
                <w:b/>
                <w:lang w:val="es-ES_tradnl"/>
              </w:rPr>
            </w:pPr>
            <w:hyperlink r:id="rId11" w:history="1">
              <w:r w:rsidRPr="004A5B78">
                <w:rPr>
                  <w:noProof/>
                  <w:color w:val="0000FF"/>
                  <w:lang w:eastAsia="es-ES"/>
                </w:rPr>
                <w:pict>
                  <v:shape id="irc_mi" o:spid="_x0000_i1029" type="#_x0000_t75" alt="http://recursosinfantil.galeon.com/globos.gif" href="http://www.google.es/url?sa=i&amp;rct=j&amp;q=&amp;esrc=s&amp;source=images&amp;cd=&amp;cad=rja&amp;uact=8&amp;ved=0CAcQjRxqFQoTCNO9ufK06scCFce9GgodFOoIKw&amp;url=http://www.imagui.com/a/globos-dibujo-caKbxzd6p&amp;bvm=bv.102022582,d.d2s&amp;psig=AFQjCNGlHGz37Q2wXgx0dI-NvbF9reDUJA&amp;ust=14419039303894" style="width:80.25pt;height:61.5pt;visibility:visible" o:button="t">
                    <v:fill o:detectmouseclick="t"/>
                    <v:imagedata r:id="rId12" o:title=""/>
                  </v:shape>
                </w:pict>
              </w:r>
            </w:hyperlink>
          </w:p>
        </w:tc>
      </w:tr>
      <w:tr w:rsidR="0098430F" w:rsidRPr="004A5B78" w:rsidTr="004A5B78">
        <w:tc>
          <w:tcPr>
            <w:tcW w:w="1605" w:type="dxa"/>
          </w:tcPr>
          <w:p w:rsidR="0098430F" w:rsidRPr="004A5B78" w:rsidRDefault="0098430F" w:rsidP="004A5B78">
            <w:pPr>
              <w:spacing w:after="0" w:line="240" w:lineRule="auto"/>
              <w:jc w:val="both"/>
              <w:rPr>
                <w:rFonts w:ascii="Century Gothic" w:hAnsi="Century Gothic"/>
                <w:lang w:val="es-ES_tradnl"/>
              </w:rPr>
            </w:pPr>
          </w:p>
        </w:tc>
        <w:tc>
          <w:tcPr>
            <w:tcW w:w="1622" w:type="dxa"/>
          </w:tcPr>
          <w:p w:rsidR="0098430F" w:rsidRPr="004A5B78" w:rsidRDefault="0098430F" w:rsidP="004A5B78">
            <w:pPr>
              <w:spacing w:after="0" w:line="240" w:lineRule="auto"/>
              <w:jc w:val="both"/>
              <w:rPr>
                <w:rFonts w:ascii="Century Gothic" w:hAnsi="Century Gothic"/>
                <w:b/>
                <w:lang w:val="es-ES_tradnl"/>
              </w:rPr>
            </w:pPr>
            <w:r w:rsidRPr="004A5B78">
              <w:rPr>
                <w:rFonts w:ascii="Century Gothic" w:hAnsi="Century Gothic"/>
                <w:b/>
                <w:lang w:val="es-ES_tradnl"/>
              </w:rPr>
              <w:t xml:space="preserve">Sólidos </w:t>
            </w:r>
          </w:p>
        </w:tc>
        <w:tc>
          <w:tcPr>
            <w:tcW w:w="3553" w:type="dxa"/>
          </w:tcPr>
          <w:p w:rsidR="0098430F" w:rsidRPr="004A5B78" w:rsidRDefault="0098430F" w:rsidP="004A5B78">
            <w:pPr>
              <w:spacing w:after="0" w:line="240" w:lineRule="auto"/>
              <w:jc w:val="both"/>
              <w:rPr>
                <w:rFonts w:ascii="Century Gothic" w:hAnsi="Century Gothic"/>
                <w:b/>
                <w:lang w:val="es-ES_tradnl"/>
              </w:rPr>
            </w:pPr>
            <w:r w:rsidRPr="004A5B78">
              <w:rPr>
                <w:rFonts w:ascii="Century Gothic" w:hAnsi="Century Gothic"/>
                <w:b/>
                <w:lang w:val="es-ES_tradnl"/>
              </w:rPr>
              <w:t>Líquidos</w:t>
            </w:r>
          </w:p>
        </w:tc>
        <w:tc>
          <w:tcPr>
            <w:tcW w:w="1940" w:type="dxa"/>
          </w:tcPr>
          <w:p w:rsidR="0098430F" w:rsidRPr="004A5B78" w:rsidRDefault="0098430F" w:rsidP="004A5B78">
            <w:pPr>
              <w:spacing w:after="0" w:line="240" w:lineRule="auto"/>
              <w:jc w:val="both"/>
              <w:rPr>
                <w:rFonts w:ascii="Century Gothic" w:hAnsi="Century Gothic"/>
                <w:b/>
                <w:lang w:val="es-ES_tradnl"/>
              </w:rPr>
            </w:pPr>
            <w:r w:rsidRPr="004A5B78">
              <w:rPr>
                <w:rFonts w:ascii="Century Gothic" w:hAnsi="Century Gothic"/>
                <w:b/>
                <w:lang w:val="es-ES_tradnl"/>
              </w:rPr>
              <w:t>Gases</w:t>
            </w:r>
          </w:p>
        </w:tc>
      </w:tr>
      <w:tr w:rsidR="0098430F" w:rsidRPr="004A5B78" w:rsidTr="004A5B78">
        <w:tc>
          <w:tcPr>
            <w:tcW w:w="1605" w:type="dxa"/>
          </w:tcPr>
          <w:p w:rsidR="0098430F" w:rsidRPr="004A5B78" w:rsidRDefault="0098430F" w:rsidP="004A5B78">
            <w:pPr>
              <w:spacing w:after="0" w:line="240" w:lineRule="auto"/>
              <w:jc w:val="both"/>
              <w:rPr>
                <w:rFonts w:ascii="Century Gothic" w:hAnsi="Century Gothic"/>
                <w:b/>
                <w:lang w:val="es-ES_tradnl"/>
              </w:rPr>
            </w:pPr>
            <w:r w:rsidRPr="004A5B78">
              <w:rPr>
                <w:rFonts w:ascii="Century Gothic" w:hAnsi="Century Gothic"/>
                <w:b/>
                <w:lang w:val="es-ES_tradnl"/>
              </w:rPr>
              <w:t>Forma</w:t>
            </w:r>
          </w:p>
        </w:tc>
        <w:tc>
          <w:tcPr>
            <w:tcW w:w="1622" w:type="dxa"/>
          </w:tcPr>
          <w:p w:rsidR="0098430F" w:rsidRPr="004A5B78" w:rsidRDefault="0098430F" w:rsidP="004A5B78">
            <w:pPr>
              <w:spacing w:after="0" w:line="240" w:lineRule="auto"/>
              <w:jc w:val="both"/>
              <w:rPr>
                <w:rFonts w:ascii="Century Gothic" w:hAnsi="Century Gothic"/>
                <w:lang w:val="es-ES_tradnl"/>
              </w:rPr>
            </w:pPr>
            <w:r w:rsidRPr="004A5B78">
              <w:rPr>
                <w:rFonts w:ascii="Century Gothic" w:hAnsi="Century Gothic"/>
                <w:lang w:val="es-ES_tradnl"/>
              </w:rPr>
              <w:t>Constante</w:t>
            </w:r>
          </w:p>
        </w:tc>
        <w:tc>
          <w:tcPr>
            <w:tcW w:w="3553" w:type="dxa"/>
          </w:tcPr>
          <w:p w:rsidR="0098430F" w:rsidRPr="004A5B78" w:rsidRDefault="0098430F" w:rsidP="004A5B78">
            <w:pPr>
              <w:spacing w:after="0" w:line="240" w:lineRule="auto"/>
              <w:jc w:val="both"/>
              <w:rPr>
                <w:rFonts w:ascii="Century Gothic" w:hAnsi="Century Gothic"/>
                <w:lang w:val="es-ES_tradnl"/>
              </w:rPr>
            </w:pPr>
            <w:r w:rsidRPr="004A5B78">
              <w:rPr>
                <w:rFonts w:ascii="Century Gothic" w:hAnsi="Century Gothic"/>
                <w:lang w:val="es-ES_tradnl"/>
              </w:rPr>
              <w:t>Variable (adoptan la forma del recipiente que los contiene)</w:t>
            </w:r>
          </w:p>
        </w:tc>
        <w:tc>
          <w:tcPr>
            <w:tcW w:w="1940" w:type="dxa"/>
          </w:tcPr>
          <w:p w:rsidR="0098430F" w:rsidRPr="004A5B78" w:rsidRDefault="0098430F" w:rsidP="004A5B78">
            <w:pPr>
              <w:spacing w:after="0" w:line="240" w:lineRule="auto"/>
              <w:jc w:val="both"/>
              <w:rPr>
                <w:rFonts w:ascii="Century Gothic" w:hAnsi="Century Gothic"/>
                <w:lang w:val="es-ES_tradnl"/>
              </w:rPr>
            </w:pPr>
            <w:r w:rsidRPr="004A5B78">
              <w:rPr>
                <w:rFonts w:ascii="Century Gothic" w:hAnsi="Century Gothic"/>
                <w:lang w:val="es-ES_tradnl"/>
              </w:rPr>
              <w:t>Variable</w:t>
            </w:r>
          </w:p>
        </w:tc>
      </w:tr>
      <w:tr w:rsidR="0098430F" w:rsidRPr="004A5B78" w:rsidTr="004A5B78">
        <w:tc>
          <w:tcPr>
            <w:tcW w:w="1605" w:type="dxa"/>
          </w:tcPr>
          <w:p w:rsidR="0098430F" w:rsidRPr="004A5B78" w:rsidRDefault="0098430F" w:rsidP="004A5B78">
            <w:pPr>
              <w:spacing w:after="0" w:line="240" w:lineRule="auto"/>
              <w:jc w:val="both"/>
              <w:rPr>
                <w:rFonts w:ascii="Century Gothic" w:hAnsi="Century Gothic"/>
                <w:b/>
                <w:lang w:val="es-ES_tradnl"/>
              </w:rPr>
            </w:pPr>
            <w:r w:rsidRPr="004A5B78">
              <w:rPr>
                <w:rFonts w:ascii="Century Gothic" w:hAnsi="Century Gothic"/>
                <w:b/>
                <w:lang w:val="es-ES_tradnl"/>
              </w:rPr>
              <w:t>Volumen</w:t>
            </w:r>
          </w:p>
        </w:tc>
        <w:tc>
          <w:tcPr>
            <w:tcW w:w="1622" w:type="dxa"/>
          </w:tcPr>
          <w:p w:rsidR="0098430F" w:rsidRPr="004A5B78" w:rsidRDefault="0098430F" w:rsidP="004A5B78">
            <w:pPr>
              <w:spacing w:after="0" w:line="240" w:lineRule="auto"/>
              <w:jc w:val="both"/>
              <w:rPr>
                <w:rFonts w:ascii="Century Gothic" w:hAnsi="Century Gothic"/>
                <w:lang w:val="es-ES_tradnl"/>
              </w:rPr>
            </w:pPr>
            <w:r w:rsidRPr="004A5B78">
              <w:rPr>
                <w:rFonts w:ascii="Century Gothic" w:hAnsi="Century Gothic"/>
                <w:lang w:val="es-ES_tradnl"/>
              </w:rPr>
              <w:t xml:space="preserve">Fijo </w:t>
            </w:r>
          </w:p>
        </w:tc>
        <w:tc>
          <w:tcPr>
            <w:tcW w:w="3553" w:type="dxa"/>
          </w:tcPr>
          <w:p w:rsidR="0098430F" w:rsidRPr="004A5B78" w:rsidRDefault="0098430F" w:rsidP="004A5B78">
            <w:pPr>
              <w:spacing w:after="0" w:line="240" w:lineRule="auto"/>
              <w:jc w:val="both"/>
              <w:rPr>
                <w:rFonts w:ascii="Century Gothic" w:hAnsi="Century Gothic"/>
                <w:lang w:val="es-ES_tradnl"/>
              </w:rPr>
            </w:pPr>
            <w:r w:rsidRPr="004A5B78">
              <w:rPr>
                <w:rFonts w:ascii="Century Gothic" w:hAnsi="Century Gothic"/>
                <w:lang w:val="es-ES_tradnl"/>
              </w:rPr>
              <w:t xml:space="preserve">Constante </w:t>
            </w:r>
          </w:p>
        </w:tc>
        <w:tc>
          <w:tcPr>
            <w:tcW w:w="1940" w:type="dxa"/>
          </w:tcPr>
          <w:p w:rsidR="0098430F" w:rsidRPr="004A5B78" w:rsidRDefault="0098430F" w:rsidP="004A5B78">
            <w:pPr>
              <w:spacing w:after="0" w:line="240" w:lineRule="auto"/>
              <w:jc w:val="both"/>
              <w:rPr>
                <w:rFonts w:ascii="Century Gothic" w:hAnsi="Century Gothic"/>
                <w:lang w:val="es-ES_tradnl"/>
              </w:rPr>
            </w:pPr>
            <w:r w:rsidRPr="004A5B78">
              <w:rPr>
                <w:rFonts w:ascii="Century Gothic" w:hAnsi="Century Gothic"/>
                <w:lang w:val="es-ES_tradnl"/>
              </w:rPr>
              <w:t xml:space="preserve">Variable </w:t>
            </w:r>
          </w:p>
        </w:tc>
      </w:tr>
      <w:tr w:rsidR="0098430F" w:rsidRPr="004A5B78" w:rsidTr="004A5B78">
        <w:tc>
          <w:tcPr>
            <w:tcW w:w="1605" w:type="dxa"/>
          </w:tcPr>
          <w:p w:rsidR="0098430F" w:rsidRPr="004A5B78" w:rsidRDefault="0098430F" w:rsidP="004A5B78">
            <w:pPr>
              <w:spacing w:after="0" w:line="240" w:lineRule="auto"/>
              <w:jc w:val="both"/>
              <w:rPr>
                <w:rFonts w:ascii="Century Gothic" w:hAnsi="Century Gothic"/>
                <w:b/>
                <w:lang w:val="es-ES_tradnl"/>
              </w:rPr>
            </w:pPr>
            <w:r w:rsidRPr="004A5B78">
              <w:rPr>
                <w:rFonts w:ascii="Century Gothic" w:hAnsi="Century Gothic"/>
                <w:b/>
                <w:lang w:val="es-ES_tradnl"/>
              </w:rPr>
              <w:t xml:space="preserve">Compresión </w:t>
            </w:r>
          </w:p>
        </w:tc>
        <w:tc>
          <w:tcPr>
            <w:tcW w:w="1622" w:type="dxa"/>
          </w:tcPr>
          <w:p w:rsidR="0098430F" w:rsidRPr="004A5B78" w:rsidRDefault="0098430F" w:rsidP="004A5B78">
            <w:pPr>
              <w:spacing w:after="0" w:line="240" w:lineRule="auto"/>
              <w:jc w:val="both"/>
              <w:rPr>
                <w:rFonts w:ascii="Century Gothic" w:hAnsi="Century Gothic"/>
                <w:lang w:val="es-ES_tradnl"/>
              </w:rPr>
            </w:pPr>
            <w:r w:rsidRPr="004A5B78">
              <w:rPr>
                <w:rFonts w:ascii="Century Gothic" w:hAnsi="Century Gothic"/>
                <w:lang w:val="es-ES_tradnl"/>
              </w:rPr>
              <w:t xml:space="preserve">Difícil </w:t>
            </w:r>
          </w:p>
        </w:tc>
        <w:tc>
          <w:tcPr>
            <w:tcW w:w="3553" w:type="dxa"/>
          </w:tcPr>
          <w:p w:rsidR="0098430F" w:rsidRPr="004A5B78" w:rsidRDefault="0098430F" w:rsidP="004A5B78">
            <w:pPr>
              <w:spacing w:after="0" w:line="240" w:lineRule="auto"/>
              <w:jc w:val="both"/>
              <w:rPr>
                <w:rFonts w:ascii="Century Gothic" w:hAnsi="Century Gothic"/>
                <w:lang w:val="es-ES_tradnl"/>
              </w:rPr>
            </w:pPr>
            <w:r w:rsidRPr="004A5B78">
              <w:rPr>
                <w:rFonts w:ascii="Century Gothic" w:hAnsi="Century Gothic"/>
                <w:lang w:val="es-ES_tradnl"/>
              </w:rPr>
              <w:t>Escasa</w:t>
            </w:r>
          </w:p>
        </w:tc>
        <w:tc>
          <w:tcPr>
            <w:tcW w:w="1940" w:type="dxa"/>
          </w:tcPr>
          <w:p w:rsidR="0098430F" w:rsidRPr="004A5B78" w:rsidRDefault="0098430F" w:rsidP="004A5B78">
            <w:pPr>
              <w:spacing w:after="0" w:line="240" w:lineRule="auto"/>
              <w:jc w:val="both"/>
              <w:rPr>
                <w:rFonts w:ascii="Century Gothic" w:hAnsi="Century Gothic"/>
                <w:lang w:val="es-ES_tradnl"/>
              </w:rPr>
            </w:pPr>
            <w:r w:rsidRPr="004A5B78">
              <w:rPr>
                <w:rFonts w:ascii="Century Gothic" w:hAnsi="Century Gothic"/>
                <w:lang w:val="es-ES_tradnl"/>
              </w:rPr>
              <w:t>Fácil</w:t>
            </w:r>
          </w:p>
        </w:tc>
      </w:tr>
    </w:tbl>
    <w:p w:rsidR="0098430F" w:rsidRDefault="0098430F" w:rsidP="00442788">
      <w:pPr>
        <w:jc w:val="both"/>
        <w:rPr>
          <w:rFonts w:ascii="Century Gothic" w:hAnsi="Century Gothic"/>
          <w:lang w:val="es-ES_tradnl"/>
        </w:rPr>
      </w:pPr>
    </w:p>
    <w:p w:rsidR="0098430F" w:rsidRPr="00226E52" w:rsidRDefault="0098430F" w:rsidP="004E2002">
      <w:pPr>
        <w:pStyle w:val="ListParagraph"/>
        <w:numPr>
          <w:ilvl w:val="1"/>
          <w:numId w:val="14"/>
        </w:numPr>
        <w:jc w:val="both"/>
        <w:rPr>
          <w:rFonts w:ascii="Century Gothic" w:hAnsi="Century Gothic"/>
          <w:b/>
          <w:lang w:val="es-ES_tradnl"/>
        </w:rPr>
      </w:pPr>
      <w:r>
        <w:rPr>
          <w:rFonts w:ascii="Century Gothic" w:hAnsi="Century Gothic"/>
          <w:b/>
          <w:lang w:val="es-ES_tradnl"/>
        </w:rPr>
        <w:t>Teoría</w:t>
      </w:r>
      <w:r w:rsidRPr="00226E52">
        <w:rPr>
          <w:rFonts w:ascii="Century Gothic" w:hAnsi="Century Gothic"/>
          <w:b/>
          <w:lang w:val="es-ES_tradnl"/>
        </w:rPr>
        <w:t xml:space="preserve"> cinético – molecular.</w:t>
      </w:r>
    </w:p>
    <w:p w:rsidR="0098430F" w:rsidRDefault="0098430F" w:rsidP="004E2002">
      <w:pPr>
        <w:jc w:val="both"/>
        <w:rPr>
          <w:rFonts w:ascii="Century Gothic" w:hAnsi="Century Gothic"/>
          <w:lang w:val="es-ES_tradnl"/>
        </w:rPr>
      </w:pPr>
      <w:r>
        <w:rPr>
          <w:rFonts w:ascii="Century Gothic" w:hAnsi="Century Gothic"/>
          <w:lang w:val="es-ES_tradnl"/>
        </w:rPr>
        <w:t xml:space="preserve">Los gases son los sistemas materiales más sencillos, por eso fueron los primeros en ser estudiados. Para explicar el comportamiento de la materia y en particular las características de los gases, algunos científicos en el siglo XIX, propusieron la denominada </w:t>
      </w:r>
      <w:r w:rsidRPr="00226E52">
        <w:rPr>
          <w:rFonts w:ascii="Century Gothic" w:hAnsi="Century Gothic"/>
          <w:b/>
          <w:lang w:val="es-ES_tradnl"/>
        </w:rPr>
        <w:t>teoría cinética de los gases</w:t>
      </w:r>
      <w:r>
        <w:rPr>
          <w:rFonts w:ascii="Century Gothic" w:hAnsi="Century Gothic"/>
          <w:lang w:val="es-ES_tradnl"/>
        </w:rPr>
        <w:t>.</w:t>
      </w:r>
    </w:p>
    <w:p w:rsidR="0098430F" w:rsidRDefault="0098430F" w:rsidP="004E2002">
      <w:pPr>
        <w:jc w:val="both"/>
        <w:rPr>
          <w:rFonts w:ascii="Century Gothic" w:hAnsi="Century Gothic"/>
          <w:lang w:val="es-ES_tradnl"/>
        </w:rPr>
      </w:pPr>
      <w:r>
        <w:rPr>
          <w:rFonts w:ascii="Century Gothic" w:hAnsi="Century Gothic"/>
          <w:lang w:val="es-ES_tradnl"/>
        </w:rPr>
        <w:t xml:space="preserve">Posteriormente, su ampliación a líquidos y sólidos dio lugar a la </w:t>
      </w:r>
      <w:r>
        <w:rPr>
          <w:rFonts w:ascii="Century Gothic" w:hAnsi="Century Gothic"/>
          <w:b/>
          <w:lang w:val="es-ES_tradnl"/>
        </w:rPr>
        <w:t>teoría</w:t>
      </w:r>
      <w:r w:rsidRPr="00226E52">
        <w:rPr>
          <w:rFonts w:ascii="Century Gothic" w:hAnsi="Century Gothic"/>
          <w:b/>
          <w:lang w:val="es-ES_tradnl"/>
        </w:rPr>
        <w:t xml:space="preserve"> cinético – molecular de la materia</w:t>
      </w:r>
      <w:r>
        <w:rPr>
          <w:rFonts w:ascii="Century Gothic" w:hAnsi="Century Gothic"/>
          <w:lang w:val="es-ES_tradnl"/>
        </w:rPr>
        <w:t>, que se define a partir de los siguientes principios:</w:t>
      </w:r>
    </w:p>
    <w:p w:rsidR="0098430F" w:rsidRDefault="0098430F" w:rsidP="00226E52">
      <w:pPr>
        <w:pStyle w:val="ListParagraph"/>
        <w:numPr>
          <w:ilvl w:val="0"/>
          <w:numId w:val="15"/>
        </w:numPr>
        <w:jc w:val="both"/>
        <w:rPr>
          <w:rFonts w:ascii="Century Gothic" w:hAnsi="Century Gothic"/>
          <w:lang w:val="es-ES_tradnl"/>
        </w:rPr>
      </w:pPr>
      <w:r>
        <w:rPr>
          <w:rFonts w:ascii="Century Gothic" w:hAnsi="Century Gothic"/>
          <w:lang w:val="es-ES_tradnl"/>
        </w:rPr>
        <w:t xml:space="preserve">La materia es </w:t>
      </w:r>
      <w:r w:rsidRPr="00226E52">
        <w:rPr>
          <w:rFonts w:ascii="Century Gothic" w:hAnsi="Century Gothic"/>
          <w:b/>
          <w:lang w:val="es-ES_tradnl"/>
        </w:rPr>
        <w:t>discontinua</w:t>
      </w:r>
      <w:r>
        <w:rPr>
          <w:rFonts w:ascii="Century Gothic" w:hAnsi="Century Gothic"/>
          <w:lang w:val="es-ES_tradnl"/>
        </w:rPr>
        <w:t>, es decir, está formada por un gran número de pequeñas partículas materiales separadas entre sí.</w:t>
      </w:r>
    </w:p>
    <w:p w:rsidR="0098430F" w:rsidRDefault="0098430F" w:rsidP="00226E52">
      <w:pPr>
        <w:pStyle w:val="ListParagraph"/>
        <w:numPr>
          <w:ilvl w:val="0"/>
          <w:numId w:val="15"/>
        </w:numPr>
        <w:jc w:val="both"/>
        <w:rPr>
          <w:rFonts w:ascii="Century Gothic" w:hAnsi="Century Gothic"/>
          <w:lang w:val="es-ES_tradnl"/>
        </w:rPr>
      </w:pPr>
      <w:r>
        <w:rPr>
          <w:rFonts w:ascii="Century Gothic" w:hAnsi="Century Gothic"/>
          <w:lang w:val="es-ES_tradnl"/>
        </w:rPr>
        <w:t xml:space="preserve">Estas partículas se encuentran en constante </w:t>
      </w:r>
      <w:r w:rsidRPr="00226E52">
        <w:rPr>
          <w:rFonts w:ascii="Century Gothic" w:hAnsi="Century Gothic"/>
          <w:b/>
          <w:lang w:val="es-ES_tradnl"/>
        </w:rPr>
        <w:t>movimiento</w:t>
      </w:r>
      <w:r>
        <w:rPr>
          <w:rFonts w:ascii="Century Gothic" w:hAnsi="Century Gothic"/>
          <w:lang w:val="es-ES_tradnl"/>
        </w:rPr>
        <w:t>.</w:t>
      </w:r>
    </w:p>
    <w:p w:rsidR="0098430F" w:rsidRDefault="0098430F" w:rsidP="00226E52">
      <w:pPr>
        <w:pStyle w:val="ListParagraph"/>
        <w:numPr>
          <w:ilvl w:val="0"/>
          <w:numId w:val="15"/>
        </w:numPr>
        <w:jc w:val="both"/>
        <w:rPr>
          <w:rFonts w:ascii="Century Gothic" w:hAnsi="Century Gothic"/>
          <w:lang w:val="es-ES_tradnl"/>
        </w:rPr>
      </w:pPr>
      <w:r>
        <w:rPr>
          <w:rFonts w:ascii="Century Gothic" w:hAnsi="Century Gothic"/>
          <w:lang w:val="es-ES_tradnl"/>
        </w:rPr>
        <w:t xml:space="preserve">El movimiento de las partículas viene determinado por dos clases de fuerzas: las </w:t>
      </w:r>
      <w:r w:rsidRPr="00226E52">
        <w:rPr>
          <w:rFonts w:ascii="Century Gothic" w:hAnsi="Century Gothic"/>
          <w:b/>
          <w:lang w:val="es-ES_tradnl"/>
        </w:rPr>
        <w:t>fuerzas de cohesión</w:t>
      </w:r>
      <w:r>
        <w:rPr>
          <w:rFonts w:ascii="Century Gothic" w:hAnsi="Century Gothic"/>
          <w:lang w:val="es-ES_tradnl"/>
        </w:rPr>
        <w:t xml:space="preserve">, que tienden a mantener las partículas materiales unidas entre sí, y las </w:t>
      </w:r>
      <w:r w:rsidRPr="00226E52">
        <w:rPr>
          <w:rFonts w:ascii="Century Gothic" w:hAnsi="Century Gothic"/>
          <w:b/>
          <w:lang w:val="es-ES_tradnl"/>
        </w:rPr>
        <w:t>fuerzas de repulsión</w:t>
      </w:r>
      <w:r>
        <w:rPr>
          <w:rFonts w:ascii="Century Gothic" w:hAnsi="Century Gothic"/>
          <w:lang w:val="es-ES_tradnl"/>
        </w:rPr>
        <w:t>, que tienden a dispersar las partículas y a alejarlas unas de otras.</w:t>
      </w:r>
    </w:p>
    <w:p w:rsidR="0098430F" w:rsidRDefault="0098430F" w:rsidP="00226E52">
      <w:pPr>
        <w:jc w:val="both"/>
        <w:rPr>
          <w:rFonts w:ascii="Century Gothic" w:hAnsi="Century Gothic"/>
          <w:lang w:val="es-ES_tradnl"/>
        </w:rPr>
      </w:pPr>
      <w:r>
        <w:rPr>
          <w:rFonts w:ascii="Century Gothic" w:hAnsi="Century Gothic"/>
          <w:lang w:val="es-ES_tradnl"/>
        </w:rPr>
        <w:t>La TCM permite así justificar los estados de agregación de la materia.</w:t>
      </w:r>
    </w:p>
    <w:p w:rsidR="0098430F" w:rsidRPr="00226E52" w:rsidRDefault="0098430F" w:rsidP="00226E52">
      <w:pPr>
        <w:jc w:val="center"/>
        <w:rPr>
          <w:rFonts w:ascii="Century Gothic" w:hAnsi="Century Gothic"/>
          <w:lang w:val="es-ES_tradnl"/>
        </w:rPr>
      </w:pPr>
      <w:hyperlink r:id="rId13" w:history="1">
        <w:r w:rsidRPr="004A5B78">
          <w:rPr>
            <w:noProof/>
            <w:color w:val="0000FF"/>
            <w:lang w:eastAsia="es-ES"/>
          </w:rPr>
          <w:pict>
            <v:shape id="_x0000_i1030" type="#_x0000_t75" alt="http://dfbgquimica.webcindario.com/clasificacion-materia_image001.jpg" href="http://www.google.es/url?sa=i&amp;rct=j&amp;q=&amp;esrc=s&amp;source=images&amp;cd=&amp;cad=rja&amp;uact=8&amp;ved=0CAcQjRxqFQoTCM7ArJL04scCFQa4FAodgYcNiw&amp;url=http://dfbgquimica.webcindario.com/materia.html&amp;bvm=bv.102022582,d.d24&amp;psig=AFQjCNGYLmDnxcS0v0uXytvip-c_YCHAFQ&amp;ust=14416460276961" style="width:264.75pt;height:165.75pt;visibility:visible" o:button="t">
              <v:fill o:detectmouseclick="t"/>
              <v:imagedata r:id="rId14" o:title=""/>
            </v:shape>
          </w:pict>
        </w:r>
      </w:hyperlink>
    </w:p>
    <w:p w:rsidR="0098430F" w:rsidRPr="007C63F2" w:rsidRDefault="0098430F" w:rsidP="007C63F2">
      <w:pPr>
        <w:pStyle w:val="ListParagraph"/>
        <w:numPr>
          <w:ilvl w:val="0"/>
          <w:numId w:val="16"/>
        </w:numPr>
        <w:jc w:val="both"/>
        <w:rPr>
          <w:rFonts w:ascii="Century Gothic" w:hAnsi="Century Gothic"/>
          <w:noProof/>
          <w:lang w:eastAsia="es-ES"/>
        </w:rPr>
      </w:pPr>
      <w:r>
        <w:rPr>
          <w:rFonts w:ascii="Century Gothic" w:hAnsi="Century Gothic"/>
          <w:lang w:val="es-ES_tradnl"/>
        </w:rPr>
        <w:t>Las fuerzas de atracción entre las partículas con muy intensas. Por eso, las partículas ocupan posiciones fijas muy próximas entre sí.</w:t>
      </w:r>
    </w:p>
    <w:p w:rsidR="0098430F" w:rsidRDefault="0098430F" w:rsidP="007C63F2">
      <w:pPr>
        <w:pStyle w:val="ListParagraph"/>
        <w:numPr>
          <w:ilvl w:val="0"/>
          <w:numId w:val="16"/>
        </w:numPr>
        <w:jc w:val="both"/>
        <w:rPr>
          <w:rFonts w:ascii="Century Gothic" w:hAnsi="Century Gothic"/>
          <w:noProof/>
          <w:lang w:eastAsia="es-ES"/>
        </w:rPr>
      </w:pPr>
      <w:r>
        <w:rPr>
          <w:rFonts w:ascii="Century Gothic" w:hAnsi="Century Gothic"/>
        </w:rPr>
        <w:t>Las fuerzas de atracción son menos intensas. Esto permite a las partículas fluir, es decir, desplazarse manteniéndose juntas.</w:t>
      </w:r>
    </w:p>
    <w:p w:rsidR="0098430F" w:rsidRDefault="0098430F" w:rsidP="007C63F2">
      <w:pPr>
        <w:pStyle w:val="ListParagraph"/>
        <w:numPr>
          <w:ilvl w:val="0"/>
          <w:numId w:val="16"/>
        </w:numPr>
        <w:jc w:val="both"/>
        <w:rPr>
          <w:rFonts w:ascii="Century Gothic" w:hAnsi="Century Gothic"/>
          <w:noProof/>
          <w:lang w:eastAsia="es-ES"/>
        </w:rPr>
      </w:pPr>
      <w:r>
        <w:rPr>
          <w:rFonts w:ascii="Century Gothic" w:hAnsi="Century Gothic"/>
        </w:rPr>
        <w:t>Las fuerzas de atracción son muy débiles. Por tanto, las partículas que componen el gas pueden moverse con libertad.</w:t>
      </w:r>
    </w:p>
    <w:p w:rsidR="0098430F" w:rsidRDefault="0098430F" w:rsidP="007C63F2">
      <w:pPr>
        <w:jc w:val="both"/>
        <w:rPr>
          <w:rFonts w:ascii="Century Gothic" w:hAnsi="Century Gothic"/>
          <w:noProof/>
          <w:lang w:eastAsia="es-ES"/>
        </w:rPr>
      </w:pPr>
    </w:p>
    <w:p w:rsidR="0098430F" w:rsidRDefault="0098430F" w:rsidP="007C63F2">
      <w:pPr>
        <w:jc w:val="both"/>
        <w:rPr>
          <w:rFonts w:ascii="Century Gothic" w:hAnsi="Century Gothic"/>
          <w:noProof/>
          <w:lang w:eastAsia="es-ES"/>
        </w:rPr>
      </w:pPr>
    </w:p>
    <w:p w:rsidR="0098430F" w:rsidRDefault="0098430F" w:rsidP="007C63F2">
      <w:pPr>
        <w:jc w:val="both"/>
        <w:rPr>
          <w:rFonts w:ascii="Century Gothic" w:hAnsi="Century Gothic"/>
          <w:noProof/>
          <w:lang w:eastAsia="es-ES"/>
        </w:rPr>
      </w:pPr>
    </w:p>
    <w:p w:rsidR="0098430F" w:rsidRPr="007C63F2" w:rsidRDefault="0098430F" w:rsidP="007C63F2">
      <w:pPr>
        <w:jc w:val="both"/>
        <w:rPr>
          <w:rFonts w:ascii="Century Gothic" w:hAnsi="Century Gothic"/>
          <w:noProof/>
          <w:lang w:eastAsia="es-ES"/>
        </w:rPr>
      </w:pPr>
    </w:p>
    <w:p w:rsidR="0098430F" w:rsidRPr="00FC7281" w:rsidRDefault="0098430F" w:rsidP="007C63F2">
      <w:pPr>
        <w:pStyle w:val="ListParagraph"/>
        <w:numPr>
          <w:ilvl w:val="1"/>
          <w:numId w:val="14"/>
        </w:numPr>
        <w:jc w:val="both"/>
        <w:rPr>
          <w:rFonts w:ascii="Century Gothic" w:hAnsi="Century Gothic"/>
          <w:b/>
          <w:noProof/>
          <w:lang w:eastAsia="es-ES"/>
        </w:rPr>
      </w:pPr>
      <w:r w:rsidRPr="00FC7281">
        <w:rPr>
          <w:rFonts w:ascii="Century Gothic" w:hAnsi="Century Gothic"/>
          <w:b/>
          <w:noProof/>
          <w:lang w:eastAsia="es-ES"/>
        </w:rPr>
        <w:t>Los gases. Las leyes de los gases.</w:t>
      </w:r>
    </w:p>
    <w:p w:rsidR="0098430F" w:rsidRDefault="0098430F" w:rsidP="007C63F2">
      <w:pPr>
        <w:jc w:val="both"/>
        <w:rPr>
          <w:rFonts w:ascii="Century Gothic" w:hAnsi="Century Gothic"/>
          <w:noProof/>
          <w:lang w:eastAsia="es-ES"/>
        </w:rPr>
      </w:pPr>
      <w:r>
        <w:rPr>
          <w:rFonts w:ascii="Century Gothic" w:hAnsi="Century Gothic"/>
          <w:noProof/>
          <w:lang w:eastAsia="es-ES"/>
        </w:rPr>
        <w:t>Para describir científicamente el comportamiento de los gases se utilizan cuatro magnitudes físicas: la cantidad de gas, el volumen que ocupa, la presión que ejerce y la temperatura a la que se encuentra.</w:t>
      </w:r>
    </w:p>
    <w:p w:rsidR="0098430F" w:rsidRDefault="0098430F" w:rsidP="007C63F2">
      <w:pPr>
        <w:jc w:val="both"/>
        <w:rPr>
          <w:rFonts w:ascii="Century Gothic" w:hAnsi="Century Gothic"/>
          <w:noProof/>
          <w:lang w:eastAsia="es-ES"/>
        </w:rPr>
      </w:pPr>
      <w:r>
        <w:rPr>
          <w:rFonts w:ascii="Century Gothic" w:hAnsi="Century Gothic"/>
          <w:noProof/>
          <w:lang w:eastAsia="es-ES"/>
        </w:rPr>
        <w:t>La TCM nos dice que las partículas del gas, en continuo movieminto, chocan entre sí y con las paredes del recipiente. La fuerza que ejercen dichas partículas al colisionar sobre la unidad de superficie es la presión.</w:t>
      </w:r>
    </w:p>
    <w:p w:rsidR="0098430F" w:rsidRDefault="0098430F" w:rsidP="007C63F2">
      <w:pPr>
        <w:jc w:val="both"/>
        <w:rPr>
          <w:rFonts w:ascii="Century Gothic" w:hAnsi="Century Gothic"/>
          <w:noProof/>
          <w:lang w:eastAsia="es-ES"/>
        </w:rPr>
      </w:pPr>
      <w:r>
        <w:rPr>
          <w:rFonts w:ascii="Century Gothic" w:hAnsi="Century Gothic"/>
          <w:noProof/>
          <w:lang w:eastAsia="es-ES"/>
        </w:rPr>
        <w:t>Para simplificar el estudio de los gases, los científicos definen un gas hipotético, al que llaman gas ideal, que se caracteriza porque las moléculas que lo forman ocupan un volumen despreciable frente al del recipiente, y porque las fuerzas de atracción entre las mismas son nulas.</w:t>
      </w:r>
    </w:p>
    <w:p w:rsidR="0098430F" w:rsidRDefault="0098430F" w:rsidP="007C63F2">
      <w:pPr>
        <w:jc w:val="both"/>
        <w:rPr>
          <w:rFonts w:ascii="Century Gothic" w:hAnsi="Century Gothic"/>
          <w:noProof/>
          <w:lang w:eastAsia="es-ES"/>
        </w:rPr>
      </w:pPr>
      <w:r>
        <w:rPr>
          <w:rFonts w:ascii="Century Gothic" w:hAnsi="Century Gothic"/>
          <w:noProof/>
          <w:lang w:eastAsia="es-ES"/>
        </w:rPr>
        <w:t xml:space="preserve">El comportamiento de un gas ideal viene descrito por una serie de leyes muy sencillas que se conocen como </w:t>
      </w:r>
      <w:r w:rsidRPr="00FC7281">
        <w:rPr>
          <w:rFonts w:ascii="Century Gothic" w:hAnsi="Century Gothic"/>
          <w:b/>
          <w:noProof/>
          <w:lang w:eastAsia="es-ES"/>
        </w:rPr>
        <w:t>leyes de los gases ideales</w:t>
      </w:r>
      <w:r>
        <w:rPr>
          <w:rFonts w:ascii="Century Gothic" w:hAnsi="Century Gothic"/>
          <w:noProof/>
          <w:lang w:eastAsia="es-ES"/>
        </w:rPr>
        <w:t>.</w:t>
      </w:r>
    </w:p>
    <w:p w:rsidR="0098430F" w:rsidRDefault="0098430F" w:rsidP="001471A5">
      <w:pPr>
        <w:pStyle w:val="ListParagraph"/>
        <w:numPr>
          <w:ilvl w:val="0"/>
          <w:numId w:val="17"/>
        </w:numPr>
        <w:jc w:val="both"/>
        <w:rPr>
          <w:rFonts w:ascii="Century Gothic" w:hAnsi="Century Gothic"/>
          <w:noProof/>
          <w:lang w:eastAsia="es-ES"/>
        </w:rPr>
      </w:pPr>
      <w:r w:rsidRPr="001471A5">
        <w:rPr>
          <w:rFonts w:ascii="Century Gothic" w:hAnsi="Century Gothic"/>
          <w:b/>
          <w:noProof/>
          <w:lang w:eastAsia="es-ES"/>
        </w:rPr>
        <w:t>Ley de Boyle – Mariotte</w:t>
      </w:r>
      <w:r>
        <w:rPr>
          <w:rFonts w:ascii="Century Gothic" w:hAnsi="Century Gothic"/>
          <w:noProof/>
          <w:lang w:eastAsia="es-ES"/>
        </w:rPr>
        <w:t xml:space="preserve">. Para una misma masa de gas, y si no cambia la temperatura, el producto de la presión por el volumen tiene un valor constante. </w:t>
      </w:r>
      <w:r>
        <w:rPr>
          <w:rFonts w:ascii="Century Gothic" w:hAnsi="Century Gothic"/>
          <w:noProof/>
          <w:lang w:eastAsia="es-ES"/>
        </w:rPr>
        <w:tab/>
      </w:r>
      <w:r>
        <w:rPr>
          <w:rFonts w:ascii="Century Gothic" w:hAnsi="Century Gothic"/>
          <w:noProof/>
          <w:lang w:eastAsia="es-ES"/>
        </w:rPr>
        <w:tab/>
      </w:r>
      <w:r w:rsidRPr="001471A5">
        <w:rPr>
          <w:rFonts w:ascii="Century Gothic" w:hAnsi="Century Gothic"/>
          <w:b/>
          <w:noProof/>
          <w:lang w:eastAsia="es-ES"/>
        </w:rPr>
        <w:t>P</w:t>
      </w:r>
      <w:r w:rsidRPr="001471A5">
        <w:rPr>
          <w:rFonts w:ascii="Century Gothic" w:hAnsi="Century Gothic"/>
          <w:b/>
          <w:noProof/>
          <w:vertAlign w:val="subscript"/>
          <w:lang w:eastAsia="es-ES"/>
        </w:rPr>
        <w:t>1</w:t>
      </w:r>
      <w:r w:rsidRPr="001471A5">
        <w:rPr>
          <w:rFonts w:ascii="Century Gothic" w:hAnsi="Century Gothic"/>
          <w:b/>
          <w:noProof/>
          <w:lang w:eastAsia="es-ES"/>
        </w:rPr>
        <w:t xml:space="preserve"> · V</w:t>
      </w:r>
      <w:r w:rsidRPr="001471A5">
        <w:rPr>
          <w:rFonts w:ascii="Century Gothic" w:hAnsi="Century Gothic"/>
          <w:b/>
          <w:noProof/>
          <w:vertAlign w:val="subscript"/>
          <w:lang w:eastAsia="es-ES"/>
        </w:rPr>
        <w:t>1</w:t>
      </w:r>
      <w:r w:rsidRPr="001471A5">
        <w:rPr>
          <w:rFonts w:ascii="Century Gothic" w:hAnsi="Century Gothic"/>
          <w:b/>
          <w:noProof/>
          <w:lang w:eastAsia="es-ES"/>
        </w:rPr>
        <w:t xml:space="preserve"> = P</w:t>
      </w:r>
      <w:r w:rsidRPr="001471A5">
        <w:rPr>
          <w:rFonts w:ascii="Century Gothic" w:hAnsi="Century Gothic"/>
          <w:b/>
          <w:noProof/>
          <w:vertAlign w:val="subscript"/>
          <w:lang w:eastAsia="es-ES"/>
        </w:rPr>
        <w:t>2</w:t>
      </w:r>
      <w:r w:rsidRPr="001471A5">
        <w:rPr>
          <w:rFonts w:ascii="Century Gothic" w:hAnsi="Century Gothic"/>
          <w:b/>
          <w:noProof/>
          <w:lang w:eastAsia="es-ES"/>
        </w:rPr>
        <w:t xml:space="preserve"> · V</w:t>
      </w:r>
      <w:r w:rsidRPr="001471A5">
        <w:rPr>
          <w:rFonts w:ascii="Century Gothic" w:hAnsi="Century Gothic"/>
          <w:b/>
          <w:noProof/>
          <w:vertAlign w:val="subscript"/>
          <w:lang w:eastAsia="es-ES"/>
        </w:rPr>
        <w:t>2</w:t>
      </w:r>
    </w:p>
    <w:p w:rsidR="0098430F" w:rsidRDefault="0098430F" w:rsidP="001471A5">
      <w:pPr>
        <w:jc w:val="both"/>
        <w:rPr>
          <w:rFonts w:ascii="Century Gothic" w:hAnsi="Century Gothic"/>
          <w:noProof/>
          <w:lang w:eastAsia="es-ES"/>
        </w:rPr>
      </w:pPr>
      <w:r>
        <w:rPr>
          <w:rFonts w:ascii="Century Gothic" w:hAnsi="Century Gothic"/>
          <w:noProof/>
          <w:lang w:eastAsia="es-ES"/>
        </w:rPr>
        <w:t xml:space="preserve">Ejercicio resuelto. Un recipiente con una capacidad de </w:t>
      </w:r>
      <w:smartTag w:uri="urn:schemas-microsoft-com:office:smarttags" w:element="metricconverter">
        <w:smartTagPr>
          <w:attr w:name="ProductID" w:val="50 L"/>
        </w:smartTagPr>
        <w:r>
          <w:rPr>
            <w:rFonts w:ascii="Century Gothic" w:hAnsi="Century Gothic"/>
            <w:noProof/>
            <w:lang w:eastAsia="es-ES"/>
          </w:rPr>
          <w:t>50 L</w:t>
        </w:r>
      </w:smartTag>
      <w:r>
        <w:rPr>
          <w:rFonts w:ascii="Century Gothic" w:hAnsi="Century Gothic"/>
          <w:noProof/>
          <w:lang w:eastAsia="es-ES"/>
        </w:rPr>
        <w:t xml:space="preserve"> contiene un gas a una presión de 2.5 atm. Calcula la nueva presión que ejercerá la misma cantidad de gas si lo comprimimos hasta un volumen de </w:t>
      </w:r>
      <w:smartTag w:uri="urn:schemas-microsoft-com:office:smarttags" w:element="metricconverter">
        <w:smartTagPr>
          <w:attr w:name="ProductID" w:val="25 L"/>
        </w:smartTagPr>
        <w:r>
          <w:rPr>
            <w:rFonts w:ascii="Century Gothic" w:hAnsi="Century Gothic"/>
            <w:noProof/>
            <w:lang w:eastAsia="es-ES"/>
          </w:rPr>
          <w:t>25 L</w:t>
        </w:r>
      </w:smartTag>
      <w:r>
        <w:rPr>
          <w:rFonts w:ascii="Century Gothic" w:hAnsi="Century Gothic"/>
          <w:noProof/>
          <w:lang w:eastAsia="es-ES"/>
        </w:rPr>
        <w:t>, manteniendo constante la temperatura.</w:t>
      </w:r>
    </w:p>
    <w:p w:rsidR="0098430F" w:rsidRPr="001471A5" w:rsidRDefault="0098430F" w:rsidP="001471A5">
      <w:pPr>
        <w:jc w:val="both"/>
        <w:rPr>
          <w:rFonts w:ascii="Century Gothic" w:hAnsi="Century Gothic"/>
          <w:noProof/>
          <w:u w:val="single"/>
          <w:lang w:eastAsia="es-ES"/>
        </w:rPr>
      </w:pPr>
      <w:r w:rsidRPr="001471A5">
        <w:rPr>
          <w:rFonts w:ascii="Century Gothic" w:hAnsi="Century Gothic"/>
          <w:noProof/>
          <w:u w:val="single"/>
          <w:lang w:eastAsia="es-ES"/>
        </w:rPr>
        <w:t>Datos</w:t>
      </w:r>
    </w:p>
    <w:p w:rsidR="0098430F" w:rsidRPr="00BB2335" w:rsidRDefault="0098430F" w:rsidP="001471A5">
      <w:pPr>
        <w:jc w:val="both"/>
        <w:rPr>
          <w:rFonts w:ascii="Century Gothic" w:hAnsi="Century Gothic"/>
          <w:noProof/>
          <w:lang w:eastAsia="es-ES"/>
        </w:rPr>
      </w:pPr>
      <w:r w:rsidRPr="00BB2335">
        <w:rPr>
          <w:rFonts w:ascii="Century Gothic" w:hAnsi="Century Gothic"/>
          <w:noProof/>
          <w:lang w:eastAsia="es-ES"/>
        </w:rPr>
        <w:t>P</w:t>
      </w:r>
      <w:r w:rsidRPr="00BB2335">
        <w:rPr>
          <w:rFonts w:ascii="Century Gothic" w:hAnsi="Century Gothic"/>
          <w:noProof/>
          <w:vertAlign w:val="subscript"/>
          <w:lang w:eastAsia="es-ES"/>
        </w:rPr>
        <w:t>1</w:t>
      </w:r>
      <w:r w:rsidRPr="00BB2335">
        <w:rPr>
          <w:rFonts w:ascii="Century Gothic" w:hAnsi="Century Gothic"/>
          <w:noProof/>
          <w:lang w:eastAsia="es-ES"/>
        </w:rPr>
        <w:t xml:space="preserve"> = 2.5 atm; V</w:t>
      </w:r>
      <w:r w:rsidRPr="00BB2335">
        <w:rPr>
          <w:rFonts w:ascii="Century Gothic" w:hAnsi="Century Gothic"/>
          <w:noProof/>
          <w:vertAlign w:val="subscript"/>
          <w:lang w:eastAsia="es-ES"/>
        </w:rPr>
        <w:t>1</w:t>
      </w:r>
      <w:r w:rsidRPr="00BB2335">
        <w:rPr>
          <w:rFonts w:ascii="Century Gothic" w:hAnsi="Century Gothic"/>
          <w:noProof/>
          <w:lang w:eastAsia="es-ES"/>
        </w:rPr>
        <w:t xml:space="preserve"> = 50L</w:t>
      </w:r>
      <w:r w:rsidRPr="00BB2335">
        <w:rPr>
          <w:rFonts w:ascii="Century Gothic" w:hAnsi="Century Gothic"/>
          <w:noProof/>
          <w:lang w:eastAsia="es-ES"/>
        </w:rPr>
        <w:tab/>
      </w:r>
      <w:r w:rsidRPr="00BB2335">
        <w:rPr>
          <w:rFonts w:ascii="Century Gothic" w:hAnsi="Century Gothic"/>
          <w:noProof/>
          <w:lang w:eastAsia="es-ES"/>
        </w:rPr>
        <w:tab/>
      </w:r>
      <w:r w:rsidRPr="00BB2335">
        <w:rPr>
          <w:rFonts w:ascii="Century Gothic" w:hAnsi="Century Gothic"/>
          <w:noProof/>
          <w:lang w:eastAsia="es-ES"/>
        </w:rPr>
        <w:tab/>
        <w:t>P</w:t>
      </w:r>
      <w:r w:rsidRPr="00BB2335">
        <w:rPr>
          <w:rFonts w:ascii="Century Gothic" w:hAnsi="Century Gothic"/>
          <w:noProof/>
          <w:vertAlign w:val="subscript"/>
          <w:lang w:eastAsia="es-ES"/>
        </w:rPr>
        <w:t>1</w:t>
      </w:r>
      <w:r w:rsidRPr="00BB2335">
        <w:rPr>
          <w:rFonts w:ascii="Century Gothic" w:hAnsi="Century Gothic"/>
          <w:noProof/>
          <w:lang w:eastAsia="es-ES"/>
        </w:rPr>
        <w:t xml:space="preserve"> · V</w:t>
      </w:r>
      <w:r w:rsidRPr="00BB2335">
        <w:rPr>
          <w:rFonts w:ascii="Century Gothic" w:hAnsi="Century Gothic"/>
          <w:noProof/>
          <w:vertAlign w:val="subscript"/>
          <w:lang w:eastAsia="es-ES"/>
        </w:rPr>
        <w:t>1</w:t>
      </w:r>
      <w:r w:rsidRPr="00BB2335">
        <w:rPr>
          <w:rFonts w:ascii="Century Gothic" w:hAnsi="Century Gothic"/>
          <w:noProof/>
          <w:lang w:eastAsia="es-ES"/>
        </w:rPr>
        <w:t xml:space="preserve"> = P</w:t>
      </w:r>
      <w:r w:rsidRPr="00BB2335">
        <w:rPr>
          <w:rFonts w:ascii="Century Gothic" w:hAnsi="Century Gothic"/>
          <w:noProof/>
          <w:vertAlign w:val="subscript"/>
          <w:lang w:eastAsia="es-ES"/>
        </w:rPr>
        <w:t>2</w:t>
      </w:r>
      <w:r w:rsidRPr="00BB2335">
        <w:rPr>
          <w:rFonts w:ascii="Century Gothic" w:hAnsi="Century Gothic"/>
          <w:noProof/>
          <w:lang w:eastAsia="es-ES"/>
        </w:rPr>
        <w:t xml:space="preserve"> · V</w:t>
      </w:r>
      <w:r w:rsidRPr="00BB2335">
        <w:rPr>
          <w:rFonts w:ascii="Century Gothic" w:hAnsi="Century Gothic"/>
          <w:noProof/>
          <w:vertAlign w:val="subscript"/>
          <w:lang w:eastAsia="es-ES"/>
        </w:rPr>
        <w:t>2</w:t>
      </w:r>
    </w:p>
    <w:p w:rsidR="0098430F" w:rsidRPr="00BB2335" w:rsidRDefault="0098430F" w:rsidP="001471A5">
      <w:pPr>
        <w:jc w:val="both"/>
        <w:rPr>
          <w:rFonts w:ascii="Century Gothic" w:hAnsi="Century Gothic"/>
          <w:noProof/>
          <w:lang w:val="en-US" w:eastAsia="es-ES"/>
        </w:rPr>
      </w:pPr>
      <w:r w:rsidRPr="00BB2335">
        <w:rPr>
          <w:rFonts w:ascii="Century Gothic" w:hAnsi="Century Gothic"/>
          <w:noProof/>
          <w:lang w:val="en-US" w:eastAsia="es-ES"/>
        </w:rPr>
        <w:t>P</w:t>
      </w:r>
      <w:r w:rsidRPr="00BB2335">
        <w:rPr>
          <w:rFonts w:ascii="Century Gothic" w:hAnsi="Century Gothic"/>
          <w:noProof/>
          <w:vertAlign w:val="subscript"/>
          <w:lang w:val="en-US" w:eastAsia="es-ES"/>
        </w:rPr>
        <w:t>2</w:t>
      </w:r>
      <w:r w:rsidRPr="00BB2335">
        <w:rPr>
          <w:rFonts w:ascii="Century Gothic" w:hAnsi="Century Gothic"/>
          <w:noProof/>
          <w:lang w:val="en-US" w:eastAsia="es-ES"/>
        </w:rPr>
        <w:t xml:space="preserve"> = ¿; V</w:t>
      </w:r>
      <w:r w:rsidRPr="00BB2335">
        <w:rPr>
          <w:rFonts w:ascii="Century Gothic" w:hAnsi="Century Gothic"/>
          <w:noProof/>
          <w:vertAlign w:val="subscript"/>
          <w:lang w:val="en-US" w:eastAsia="es-ES"/>
        </w:rPr>
        <w:t xml:space="preserve">2 </w:t>
      </w:r>
      <w:r w:rsidRPr="00BB2335">
        <w:rPr>
          <w:rFonts w:ascii="Century Gothic" w:hAnsi="Century Gothic"/>
          <w:noProof/>
          <w:lang w:val="en-US" w:eastAsia="es-ES"/>
        </w:rPr>
        <w:t xml:space="preserve">= </w:t>
      </w:r>
      <w:smartTag w:uri="urn:schemas-microsoft-com:office:smarttags" w:element="metricconverter">
        <w:smartTagPr>
          <w:attr w:name="ProductID" w:val="25 L"/>
        </w:smartTagPr>
        <w:r w:rsidRPr="00BB2335">
          <w:rPr>
            <w:rFonts w:ascii="Century Gothic" w:hAnsi="Century Gothic"/>
            <w:noProof/>
            <w:lang w:val="en-US" w:eastAsia="es-ES"/>
          </w:rPr>
          <w:t>25 L</w:t>
        </w:r>
      </w:smartTag>
      <w:r w:rsidRPr="00BB2335">
        <w:rPr>
          <w:rFonts w:ascii="Century Gothic" w:hAnsi="Century Gothic"/>
          <w:noProof/>
          <w:lang w:val="en-US" w:eastAsia="es-ES"/>
        </w:rPr>
        <w:tab/>
      </w:r>
      <w:r w:rsidRPr="00BB2335">
        <w:rPr>
          <w:rFonts w:ascii="Century Gothic" w:hAnsi="Century Gothic"/>
          <w:noProof/>
          <w:lang w:val="en-US" w:eastAsia="es-ES"/>
        </w:rPr>
        <w:tab/>
      </w:r>
      <w:r w:rsidRPr="00BB2335">
        <w:rPr>
          <w:rFonts w:ascii="Century Gothic" w:hAnsi="Century Gothic"/>
          <w:noProof/>
          <w:lang w:val="en-US" w:eastAsia="es-ES"/>
        </w:rPr>
        <w:tab/>
        <w:t xml:space="preserve">     2.5 atm · </w:t>
      </w:r>
      <w:smartTag w:uri="urn:schemas-microsoft-com:office:smarttags" w:element="metricconverter">
        <w:smartTagPr>
          <w:attr w:name="ProductID" w:val="50 L"/>
        </w:smartTagPr>
        <w:r w:rsidRPr="00BB2335">
          <w:rPr>
            <w:rFonts w:ascii="Century Gothic" w:hAnsi="Century Gothic"/>
            <w:noProof/>
            <w:lang w:val="en-US" w:eastAsia="es-ES"/>
          </w:rPr>
          <w:t>50 L</w:t>
        </w:r>
      </w:smartTag>
      <w:r w:rsidRPr="00BB2335">
        <w:rPr>
          <w:rFonts w:ascii="Century Gothic" w:hAnsi="Century Gothic"/>
          <w:noProof/>
          <w:lang w:val="en-US" w:eastAsia="es-ES"/>
        </w:rPr>
        <w:t xml:space="preserve"> = P</w:t>
      </w:r>
      <w:r w:rsidRPr="00BB2335">
        <w:rPr>
          <w:rFonts w:ascii="Century Gothic" w:hAnsi="Century Gothic"/>
          <w:noProof/>
          <w:vertAlign w:val="subscript"/>
          <w:lang w:val="en-US" w:eastAsia="es-ES"/>
        </w:rPr>
        <w:t>2</w:t>
      </w:r>
      <w:r w:rsidRPr="00BB2335">
        <w:rPr>
          <w:rFonts w:ascii="Century Gothic" w:hAnsi="Century Gothic"/>
          <w:noProof/>
          <w:lang w:val="en-US" w:eastAsia="es-ES"/>
        </w:rPr>
        <w:t xml:space="preserve"> · </w:t>
      </w:r>
      <w:smartTag w:uri="urn:schemas-microsoft-com:office:smarttags" w:element="metricconverter">
        <w:smartTagPr>
          <w:attr w:name="ProductID" w:val="25 L"/>
        </w:smartTagPr>
        <w:r w:rsidRPr="00BB2335">
          <w:rPr>
            <w:rFonts w:ascii="Century Gothic" w:hAnsi="Century Gothic"/>
            <w:noProof/>
            <w:lang w:val="en-US" w:eastAsia="es-ES"/>
          </w:rPr>
          <w:t>25 L</w:t>
        </w:r>
      </w:smartTag>
    </w:p>
    <w:p w:rsidR="0098430F" w:rsidRPr="00BB2335" w:rsidRDefault="0098430F" w:rsidP="001471A5">
      <w:pPr>
        <w:jc w:val="both"/>
        <w:rPr>
          <w:rFonts w:ascii="Century Gothic" w:hAnsi="Century Gothic"/>
          <w:noProof/>
          <w:lang w:val="en-US" w:eastAsia="es-ES"/>
        </w:rPr>
      </w:pPr>
      <w:r w:rsidRPr="00BB2335">
        <w:rPr>
          <w:rFonts w:ascii="Century Gothic" w:hAnsi="Century Gothic"/>
          <w:noProof/>
          <w:lang w:val="en-US" w:eastAsia="es-ES"/>
        </w:rPr>
        <w:tab/>
      </w:r>
      <w:r w:rsidRPr="00BB2335">
        <w:rPr>
          <w:rFonts w:ascii="Century Gothic" w:hAnsi="Century Gothic"/>
          <w:noProof/>
          <w:lang w:val="en-US" w:eastAsia="es-ES"/>
        </w:rPr>
        <w:tab/>
      </w:r>
      <w:r w:rsidRPr="00BB2335">
        <w:rPr>
          <w:rFonts w:ascii="Century Gothic" w:hAnsi="Century Gothic"/>
          <w:noProof/>
          <w:lang w:val="en-US" w:eastAsia="es-ES"/>
        </w:rPr>
        <w:tab/>
      </w:r>
      <w:r w:rsidRPr="00BB2335">
        <w:rPr>
          <w:rFonts w:ascii="Century Gothic" w:hAnsi="Century Gothic"/>
          <w:noProof/>
          <w:lang w:val="en-US" w:eastAsia="es-ES"/>
        </w:rPr>
        <w:tab/>
      </w:r>
      <w:r w:rsidRPr="00BB2335">
        <w:rPr>
          <w:rFonts w:ascii="Century Gothic" w:hAnsi="Century Gothic"/>
          <w:noProof/>
          <w:lang w:val="en-US" w:eastAsia="es-ES"/>
        </w:rPr>
        <w:tab/>
      </w:r>
      <w:r w:rsidRPr="00BB2335">
        <w:rPr>
          <w:rFonts w:ascii="Century Gothic" w:hAnsi="Century Gothic"/>
          <w:noProof/>
          <w:lang w:val="en-US" w:eastAsia="es-ES"/>
        </w:rPr>
        <w:tab/>
        <w:t>P</w:t>
      </w:r>
      <w:r w:rsidRPr="00BB2335">
        <w:rPr>
          <w:rFonts w:ascii="Century Gothic" w:hAnsi="Century Gothic"/>
          <w:noProof/>
          <w:vertAlign w:val="subscript"/>
          <w:lang w:val="en-US" w:eastAsia="es-ES"/>
        </w:rPr>
        <w:t>2</w:t>
      </w:r>
      <w:r w:rsidRPr="00BB2335">
        <w:rPr>
          <w:rFonts w:ascii="Century Gothic" w:hAnsi="Century Gothic"/>
          <w:noProof/>
          <w:lang w:val="en-US" w:eastAsia="es-ES"/>
        </w:rPr>
        <w:t xml:space="preserve"> = 5 atm</w:t>
      </w:r>
    </w:p>
    <w:p w:rsidR="0098430F" w:rsidRDefault="0098430F" w:rsidP="001471A5">
      <w:pPr>
        <w:pStyle w:val="ListParagraph"/>
        <w:numPr>
          <w:ilvl w:val="0"/>
          <w:numId w:val="18"/>
        </w:numPr>
        <w:jc w:val="both"/>
        <w:rPr>
          <w:rFonts w:ascii="Century Gothic" w:hAnsi="Century Gothic"/>
          <w:noProof/>
          <w:lang w:eastAsia="es-ES"/>
        </w:rPr>
      </w:pPr>
      <w:r>
        <w:rPr>
          <w:rFonts w:ascii="Century Gothic" w:hAnsi="Century Gothic"/>
          <w:noProof/>
          <w:lang w:eastAsia="es-ES"/>
        </w:rPr>
        <w:t>¿Qué le sucede a la presión de un gas en el interior de un recipiente a temperatura constante si se triplica el volumen?</w:t>
      </w:r>
    </w:p>
    <w:p w:rsidR="0098430F" w:rsidRDefault="0098430F" w:rsidP="001471A5">
      <w:pPr>
        <w:pStyle w:val="ListParagraph"/>
        <w:numPr>
          <w:ilvl w:val="0"/>
          <w:numId w:val="18"/>
        </w:numPr>
        <w:jc w:val="both"/>
        <w:rPr>
          <w:rFonts w:ascii="Century Gothic" w:hAnsi="Century Gothic"/>
          <w:noProof/>
          <w:lang w:eastAsia="es-ES"/>
        </w:rPr>
      </w:pPr>
      <w:r>
        <w:rPr>
          <w:rFonts w:ascii="Century Gothic" w:hAnsi="Century Gothic"/>
          <w:noProof/>
          <w:lang w:eastAsia="es-ES"/>
        </w:rPr>
        <w:t xml:space="preserve">Al comprimir un gas encerrado en un cilindro, su presión pasa de 1.2 atm a 1.5 atm. Si ahora el gas ocupa un volumen de </w:t>
      </w:r>
      <w:smartTag w:uri="urn:schemas-microsoft-com:office:smarttags" w:element="metricconverter">
        <w:smartTagPr>
          <w:attr w:name="ProductID" w:val="2 L"/>
        </w:smartTagPr>
        <w:r>
          <w:rPr>
            <w:rFonts w:ascii="Century Gothic" w:hAnsi="Century Gothic"/>
            <w:noProof/>
            <w:lang w:eastAsia="es-ES"/>
          </w:rPr>
          <w:t>2 L</w:t>
        </w:r>
      </w:smartTag>
      <w:r>
        <w:rPr>
          <w:rFonts w:ascii="Century Gothic" w:hAnsi="Century Gothic"/>
          <w:noProof/>
          <w:lang w:eastAsia="es-ES"/>
        </w:rPr>
        <w:t>, ¿Cuál era el volumen inicial?</w:t>
      </w:r>
    </w:p>
    <w:p w:rsidR="0098430F" w:rsidRDefault="0098430F" w:rsidP="001471A5">
      <w:pPr>
        <w:pStyle w:val="ListParagraph"/>
        <w:numPr>
          <w:ilvl w:val="0"/>
          <w:numId w:val="18"/>
        </w:numPr>
        <w:jc w:val="both"/>
        <w:rPr>
          <w:rFonts w:ascii="Century Gothic" w:hAnsi="Century Gothic"/>
          <w:noProof/>
          <w:lang w:eastAsia="es-ES"/>
        </w:rPr>
      </w:pPr>
      <w:r>
        <w:rPr>
          <w:rFonts w:ascii="Century Gothic" w:hAnsi="Century Gothic"/>
          <w:noProof/>
          <w:lang w:eastAsia="es-ES"/>
        </w:rPr>
        <w:t>Para cierto gas ideal, se han encontrado los siguientes valores de la presión y del volumen para una misma masa de gas y a igual temperatura: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2"/>
        <w:gridCol w:w="850"/>
        <w:gridCol w:w="851"/>
        <w:gridCol w:w="850"/>
        <w:gridCol w:w="851"/>
        <w:gridCol w:w="708"/>
      </w:tblGrid>
      <w:tr w:rsidR="0098430F" w:rsidRPr="004A5B78" w:rsidTr="004A5B78">
        <w:tc>
          <w:tcPr>
            <w:tcW w:w="2082" w:type="dxa"/>
          </w:tcPr>
          <w:p w:rsidR="0098430F" w:rsidRPr="004A5B78" w:rsidRDefault="0098430F" w:rsidP="004A5B78">
            <w:pPr>
              <w:pStyle w:val="ListParagraph"/>
              <w:spacing w:after="0" w:line="240" w:lineRule="auto"/>
              <w:ind w:left="0"/>
              <w:jc w:val="both"/>
              <w:rPr>
                <w:rFonts w:ascii="Century Gothic" w:hAnsi="Century Gothic"/>
                <w:noProof/>
                <w:lang w:eastAsia="es-ES"/>
              </w:rPr>
            </w:pPr>
            <w:r w:rsidRPr="004A5B78">
              <w:rPr>
                <w:rFonts w:ascii="Century Gothic" w:hAnsi="Century Gothic"/>
                <w:noProof/>
                <w:lang w:eastAsia="es-ES"/>
              </w:rPr>
              <w:t>Presión (atm)</w:t>
            </w:r>
          </w:p>
        </w:tc>
        <w:tc>
          <w:tcPr>
            <w:tcW w:w="850" w:type="dxa"/>
          </w:tcPr>
          <w:p w:rsidR="0098430F" w:rsidRPr="004A5B78" w:rsidRDefault="0098430F" w:rsidP="004A5B78">
            <w:pPr>
              <w:pStyle w:val="ListParagraph"/>
              <w:spacing w:after="0" w:line="240" w:lineRule="auto"/>
              <w:ind w:left="0"/>
              <w:jc w:val="both"/>
              <w:rPr>
                <w:rFonts w:ascii="Century Gothic" w:hAnsi="Century Gothic"/>
                <w:noProof/>
                <w:lang w:eastAsia="es-ES"/>
              </w:rPr>
            </w:pPr>
            <w:r w:rsidRPr="004A5B78">
              <w:rPr>
                <w:rFonts w:ascii="Century Gothic" w:hAnsi="Century Gothic"/>
                <w:noProof/>
                <w:lang w:eastAsia="es-ES"/>
              </w:rPr>
              <w:t>0.95</w:t>
            </w:r>
          </w:p>
        </w:tc>
        <w:tc>
          <w:tcPr>
            <w:tcW w:w="851" w:type="dxa"/>
          </w:tcPr>
          <w:p w:rsidR="0098430F" w:rsidRPr="004A5B78" w:rsidRDefault="0098430F" w:rsidP="004A5B78">
            <w:pPr>
              <w:pStyle w:val="ListParagraph"/>
              <w:spacing w:after="0" w:line="240" w:lineRule="auto"/>
              <w:ind w:left="0"/>
              <w:jc w:val="both"/>
              <w:rPr>
                <w:rFonts w:ascii="Century Gothic" w:hAnsi="Century Gothic"/>
                <w:noProof/>
                <w:lang w:eastAsia="es-ES"/>
              </w:rPr>
            </w:pPr>
            <w:r w:rsidRPr="004A5B78">
              <w:rPr>
                <w:rFonts w:ascii="Century Gothic" w:hAnsi="Century Gothic"/>
                <w:noProof/>
                <w:lang w:eastAsia="es-ES"/>
              </w:rPr>
              <w:t>1.0</w:t>
            </w:r>
          </w:p>
        </w:tc>
        <w:tc>
          <w:tcPr>
            <w:tcW w:w="850" w:type="dxa"/>
          </w:tcPr>
          <w:p w:rsidR="0098430F" w:rsidRPr="004A5B78" w:rsidRDefault="0098430F" w:rsidP="004A5B78">
            <w:pPr>
              <w:pStyle w:val="ListParagraph"/>
              <w:spacing w:after="0" w:line="240" w:lineRule="auto"/>
              <w:ind w:left="0"/>
              <w:jc w:val="both"/>
              <w:rPr>
                <w:rFonts w:ascii="Century Gothic" w:hAnsi="Century Gothic"/>
                <w:noProof/>
                <w:lang w:eastAsia="es-ES"/>
              </w:rPr>
            </w:pPr>
            <w:r w:rsidRPr="004A5B78">
              <w:rPr>
                <w:rFonts w:ascii="Century Gothic" w:hAnsi="Century Gothic"/>
                <w:noProof/>
                <w:lang w:eastAsia="es-ES"/>
              </w:rPr>
              <w:t>1.2</w:t>
            </w:r>
          </w:p>
        </w:tc>
        <w:tc>
          <w:tcPr>
            <w:tcW w:w="851" w:type="dxa"/>
          </w:tcPr>
          <w:p w:rsidR="0098430F" w:rsidRPr="004A5B78" w:rsidRDefault="0098430F" w:rsidP="004A5B78">
            <w:pPr>
              <w:pStyle w:val="ListParagraph"/>
              <w:spacing w:after="0" w:line="240" w:lineRule="auto"/>
              <w:ind w:left="0"/>
              <w:jc w:val="both"/>
              <w:rPr>
                <w:rFonts w:ascii="Century Gothic" w:hAnsi="Century Gothic"/>
                <w:noProof/>
                <w:lang w:eastAsia="es-ES"/>
              </w:rPr>
            </w:pPr>
            <w:r w:rsidRPr="004A5B78">
              <w:rPr>
                <w:rFonts w:ascii="Century Gothic" w:hAnsi="Century Gothic"/>
                <w:noProof/>
                <w:lang w:eastAsia="es-ES"/>
              </w:rPr>
              <w:t>1.5</w:t>
            </w:r>
          </w:p>
        </w:tc>
        <w:tc>
          <w:tcPr>
            <w:tcW w:w="708" w:type="dxa"/>
          </w:tcPr>
          <w:p w:rsidR="0098430F" w:rsidRPr="004A5B78" w:rsidRDefault="0098430F" w:rsidP="004A5B78">
            <w:pPr>
              <w:pStyle w:val="ListParagraph"/>
              <w:spacing w:after="0" w:line="240" w:lineRule="auto"/>
              <w:ind w:left="0"/>
              <w:jc w:val="both"/>
              <w:rPr>
                <w:rFonts w:ascii="Century Gothic" w:hAnsi="Century Gothic"/>
                <w:noProof/>
                <w:lang w:eastAsia="es-ES"/>
              </w:rPr>
            </w:pPr>
            <w:r w:rsidRPr="004A5B78">
              <w:rPr>
                <w:rFonts w:ascii="Century Gothic" w:hAnsi="Century Gothic"/>
                <w:noProof/>
                <w:lang w:eastAsia="es-ES"/>
              </w:rPr>
              <w:t>2.0</w:t>
            </w:r>
          </w:p>
        </w:tc>
      </w:tr>
      <w:tr w:rsidR="0098430F" w:rsidRPr="004A5B78" w:rsidTr="004A5B78">
        <w:tc>
          <w:tcPr>
            <w:tcW w:w="2082" w:type="dxa"/>
          </w:tcPr>
          <w:p w:rsidR="0098430F" w:rsidRPr="004A5B78" w:rsidRDefault="0098430F" w:rsidP="004A5B78">
            <w:pPr>
              <w:pStyle w:val="ListParagraph"/>
              <w:spacing w:after="0" w:line="240" w:lineRule="auto"/>
              <w:ind w:left="0"/>
              <w:jc w:val="both"/>
              <w:rPr>
                <w:rFonts w:ascii="Century Gothic" w:hAnsi="Century Gothic"/>
                <w:noProof/>
                <w:lang w:eastAsia="es-ES"/>
              </w:rPr>
            </w:pPr>
            <w:r w:rsidRPr="004A5B78">
              <w:rPr>
                <w:rFonts w:ascii="Century Gothic" w:hAnsi="Century Gothic"/>
                <w:noProof/>
                <w:lang w:eastAsia="es-ES"/>
              </w:rPr>
              <w:t>Volumen (dm</w:t>
            </w:r>
            <w:r w:rsidRPr="004A5B78">
              <w:rPr>
                <w:rFonts w:ascii="Century Gothic" w:hAnsi="Century Gothic"/>
                <w:noProof/>
                <w:vertAlign w:val="superscript"/>
                <w:lang w:eastAsia="es-ES"/>
              </w:rPr>
              <w:t>3</w:t>
            </w:r>
            <w:r w:rsidRPr="004A5B78">
              <w:rPr>
                <w:rFonts w:ascii="Century Gothic" w:hAnsi="Century Gothic"/>
                <w:noProof/>
                <w:lang w:eastAsia="es-ES"/>
              </w:rPr>
              <w:t>)</w:t>
            </w:r>
          </w:p>
        </w:tc>
        <w:tc>
          <w:tcPr>
            <w:tcW w:w="850" w:type="dxa"/>
          </w:tcPr>
          <w:p w:rsidR="0098430F" w:rsidRPr="004A5B78" w:rsidRDefault="0098430F" w:rsidP="004A5B78">
            <w:pPr>
              <w:pStyle w:val="ListParagraph"/>
              <w:spacing w:after="0" w:line="240" w:lineRule="auto"/>
              <w:ind w:left="0"/>
              <w:jc w:val="both"/>
              <w:rPr>
                <w:rFonts w:ascii="Century Gothic" w:hAnsi="Century Gothic"/>
                <w:noProof/>
                <w:lang w:eastAsia="es-ES"/>
              </w:rPr>
            </w:pPr>
            <w:r w:rsidRPr="004A5B78">
              <w:rPr>
                <w:rFonts w:ascii="Century Gothic" w:hAnsi="Century Gothic"/>
                <w:noProof/>
                <w:lang w:eastAsia="es-ES"/>
              </w:rPr>
              <w:t>22.8</w:t>
            </w:r>
          </w:p>
        </w:tc>
        <w:tc>
          <w:tcPr>
            <w:tcW w:w="851" w:type="dxa"/>
          </w:tcPr>
          <w:p w:rsidR="0098430F" w:rsidRPr="004A5B78" w:rsidRDefault="0098430F" w:rsidP="004A5B78">
            <w:pPr>
              <w:pStyle w:val="ListParagraph"/>
              <w:spacing w:after="0" w:line="240" w:lineRule="auto"/>
              <w:ind w:left="0"/>
              <w:jc w:val="both"/>
              <w:rPr>
                <w:rFonts w:ascii="Century Gothic" w:hAnsi="Century Gothic"/>
                <w:noProof/>
                <w:lang w:eastAsia="es-ES"/>
              </w:rPr>
            </w:pPr>
            <w:r w:rsidRPr="004A5B78">
              <w:rPr>
                <w:rFonts w:ascii="Century Gothic" w:hAnsi="Century Gothic"/>
                <w:noProof/>
                <w:lang w:eastAsia="es-ES"/>
              </w:rPr>
              <w:t>21.7</w:t>
            </w:r>
          </w:p>
        </w:tc>
        <w:tc>
          <w:tcPr>
            <w:tcW w:w="850" w:type="dxa"/>
          </w:tcPr>
          <w:p w:rsidR="0098430F" w:rsidRPr="004A5B78" w:rsidRDefault="0098430F" w:rsidP="004A5B78">
            <w:pPr>
              <w:pStyle w:val="ListParagraph"/>
              <w:spacing w:after="0" w:line="240" w:lineRule="auto"/>
              <w:ind w:left="0"/>
              <w:jc w:val="both"/>
              <w:rPr>
                <w:rFonts w:ascii="Century Gothic" w:hAnsi="Century Gothic"/>
                <w:noProof/>
                <w:lang w:eastAsia="es-ES"/>
              </w:rPr>
            </w:pPr>
            <w:r w:rsidRPr="004A5B78">
              <w:rPr>
                <w:rFonts w:ascii="Century Gothic" w:hAnsi="Century Gothic"/>
                <w:noProof/>
                <w:lang w:eastAsia="es-ES"/>
              </w:rPr>
              <w:t>18.0</w:t>
            </w:r>
          </w:p>
        </w:tc>
        <w:tc>
          <w:tcPr>
            <w:tcW w:w="851" w:type="dxa"/>
          </w:tcPr>
          <w:p w:rsidR="0098430F" w:rsidRPr="004A5B78" w:rsidRDefault="0098430F" w:rsidP="004A5B78">
            <w:pPr>
              <w:pStyle w:val="ListParagraph"/>
              <w:spacing w:after="0" w:line="240" w:lineRule="auto"/>
              <w:ind w:left="0"/>
              <w:jc w:val="both"/>
              <w:rPr>
                <w:rFonts w:ascii="Century Gothic" w:hAnsi="Century Gothic"/>
                <w:noProof/>
                <w:lang w:eastAsia="es-ES"/>
              </w:rPr>
            </w:pPr>
            <w:r w:rsidRPr="004A5B78">
              <w:rPr>
                <w:rFonts w:ascii="Century Gothic" w:hAnsi="Century Gothic"/>
                <w:noProof/>
                <w:lang w:eastAsia="es-ES"/>
              </w:rPr>
              <w:t>14.4</w:t>
            </w:r>
          </w:p>
        </w:tc>
        <w:tc>
          <w:tcPr>
            <w:tcW w:w="708" w:type="dxa"/>
          </w:tcPr>
          <w:p w:rsidR="0098430F" w:rsidRPr="004A5B78" w:rsidRDefault="0098430F" w:rsidP="004A5B78">
            <w:pPr>
              <w:pStyle w:val="ListParagraph"/>
              <w:spacing w:after="0" w:line="240" w:lineRule="auto"/>
              <w:ind w:left="0"/>
              <w:jc w:val="both"/>
              <w:rPr>
                <w:rFonts w:ascii="Century Gothic" w:hAnsi="Century Gothic"/>
                <w:noProof/>
                <w:lang w:eastAsia="es-ES"/>
              </w:rPr>
            </w:pPr>
            <w:r w:rsidRPr="004A5B78">
              <w:rPr>
                <w:rFonts w:ascii="Century Gothic" w:hAnsi="Century Gothic"/>
                <w:noProof/>
                <w:lang w:eastAsia="es-ES"/>
              </w:rPr>
              <w:t>10.8</w:t>
            </w:r>
          </w:p>
        </w:tc>
      </w:tr>
    </w:tbl>
    <w:p w:rsidR="0098430F" w:rsidRDefault="0098430F" w:rsidP="001471A5">
      <w:pPr>
        <w:pStyle w:val="ListParagraph"/>
        <w:jc w:val="both"/>
        <w:rPr>
          <w:rFonts w:ascii="Century Gothic" w:hAnsi="Century Gothic"/>
          <w:noProof/>
          <w:lang w:eastAsia="es-ES"/>
        </w:rPr>
      </w:pPr>
      <w:r>
        <w:rPr>
          <w:rFonts w:ascii="Century Gothic" w:hAnsi="Century Gothic"/>
          <w:noProof/>
          <w:lang w:eastAsia="es-ES"/>
        </w:rPr>
        <w:t>Razona si se cumple la ley de Boyle. En caso afirmativo, ¿qué presión habría que ejercer sobre el gas para que su volumen fueses de 20 dm</w:t>
      </w:r>
      <w:r>
        <w:rPr>
          <w:rFonts w:ascii="Century Gothic" w:hAnsi="Century Gothic"/>
          <w:noProof/>
          <w:vertAlign w:val="superscript"/>
          <w:lang w:eastAsia="es-ES"/>
        </w:rPr>
        <w:t>3</w:t>
      </w:r>
      <w:r>
        <w:rPr>
          <w:rFonts w:ascii="Century Gothic" w:hAnsi="Century Gothic"/>
          <w:noProof/>
          <w:lang w:eastAsia="es-ES"/>
        </w:rPr>
        <w:t xml:space="preserve">? </w:t>
      </w:r>
    </w:p>
    <w:p w:rsidR="0098430F" w:rsidRPr="00CF71DD" w:rsidRDefault="0098430F" w:rsidP="00CF71DD">
      <w:pPr>
        <w:pStyle w:val="ListParagraph"/>
        <w:numPr>
          <w:ilvl w:val="0"/>
          <w:numId w:val="17"/>
        </w:numPr>
        <w:jc w:val="both"/>
        <w:rPr>
          <w:rFonts w:ascii="Century Gothic" w:hAnsi="Century Gothic"/>
          <w:noProof/>
          <w:lang w:eastAsia="es-ES"/>
        </w:rPr>
      </w:pPr>
      <w:r w:rsidRPr="000D7224">
        <w:rPr>
          <w:rFonts w:ascii="Century Gothic" w:hAnsi="Century Gothic"/>
          <w:b/>
          <w:noProof/>
          <w:lang w:eastAsia="es-ES"/>
        </w:rPr>
        <w:t>Ley de Charles y Gay – Lussac</w:t>
      </w:r>
      <w:r>
        <w:rPr>
          <w:rFonts w:ascii="Century Gothic" w:hAnsi="Century Gothic"/>
          <w:noProof/>
          <w:lang w:eastAsia="es-ES"/>
        </w:rPr>
        <w:t>. Para una misma masa de gas, y a presión constante, el volumen que ocupa el citado gas es directamente proporcional a su temperatura.</w:t>
      </w:r>
      <w:r>
        <w:rPr>
          <w:rFonts w:ascii="Century Gothic" w:hAnsi="Century Gothic"/>
          <w:noProof/>
          <w:lang w:eastAsia="es-ES"/>
        </w:rPr>
        <w:tab/>
      </w:r>
      <w:r>
        <w:rPr>
          <w:rFonts w:ascii="Century Gothic" w:hAnsi="Century Gothic"/>
          <w:noProof/>
          <w:lang w:eastAsia="es-ES"/>
        </w:rPr>
        <w:tab/>
      </w:r>
      <w:r w:rsidRPr="000D7224">
        <w:rPr>
          <w:rFonts w:ascii="Century Gothic" w:hAnsi="Century Gothic"/>
          <w:b/>
          <w:noProof/>
          <w:lang w:eastAsia="es-ES"/>
        </w:rPr>
        <w:t>V</w:t>
      </w:r>
      <w:r w:rsidRPr="000D7224">
        <w:rPr>
          <w:rFonts w:ascii="Century Gothic" w:hAnsi="Century Gothic"/>
          <w:b/>
          <w:noProof/>
          <w:vertAlign w:val="subscript"/>
          <w:lang w:eastAsia="es-ES"/>
        </w:rPr>
        <w:t xml:space="preserve">1 </w:t>
      </w:r>
      <w:r w:rsidRPr="000D7224">
        <w:rPr>
          <w:rFonts w:ascii="Century Gothic" w:hAnsi="Century Gothic"/>
          <w:b/>
          <w:noProof/>
          <w:lang w:eastAsia="es-ES"/>
        </w:rPr>
        <w:t>/ T</w:t>
      </w:r>
      <w:r w:rsidRPr="000D7224">
        <w:rPr>
          <w:rFonts w:ascii="Century Gothic" w:hAnsi="Century Gothic"/>
          <w:b/>
          <w:noProof/>
          <w:vertAlign w:val="subscript"/>
          <w:lang w:eastAsia="es-ES"/>
        </w:rPr>
        <w:t>1</w:t>
      </w:r>
      <w:r w:rsidRPr="000D7224">
        <w:rPr>
          <w:rFonts w:ascii="Century Gothic" w:hAnsi="Century Gothic"/>
          <w:b/>
          <w:noProof/>
          <w:lang w:eastAsia="es-ES"/>
        </w:rPr>
        <w:t xml:space="preserve"> = V</w:t>
      </w:r>
      <w:r w:rsidRPr="000D7224">
        <w:rPr>
          <w:rFonts w:ascii="Century Gothic" w:hAnsi="Century Gothic"/>
          <w:b/>
          <w:noProof/>
          <w:vertAlign w:val="subscript"/>
          <w:lang w:eastAsia="es-ES"/>
        </w:rPr>
        <w:t xml:space="preserve">2 </w:t>
      </w:r>
      <w:r w:rsidRPr="000D7224">
        <w:rPr>
          <w:rFonts w:ascii="Century Gothic" w:hAnsi="Century Gothic"/>
          <w:b/>
          <w:noProof/>
          <w:lang w:eastAsia="es-ES"/>
        </w:rPr>
        <w:t>/ T</w:t>
      </w:r>
      <w:r w:rsidRPr="000D7224">
        <w:rPr>
          <w:rFonts w:ascii="Century Gothic" w:hAnsi="Century Gothic"/>
          <w:b/>
          <w:noProof/>
          <w:vertAlign w:val="subscript"/>
          <w:lang w:eastAsia="es-ES"/>
        </w:rPr>
        <w:t>2</w:t>
      </w:r>
    </w:p>
    <w:p w:rsidR="0098430F" w:rsidRDefault="0098430F" w:rsidP="00CF71DD">
      <w:pPr>
        <w:jc w:val="both"/>
        <w:rPr>
          <w:rFonts w:ascii="Century Gothic" w:hAnsi="Century Gothic"/>
          <w:noProof/>
          <w:lang w:eastAsia="es-ES"/>
        </w:rPr>
      </w:pPr>
      <w:r>
        <w:rPr>
          <w:rFonts w:ascii="Century Gothic" w:hAnsi="Century Gothic"/>
          <w:noProof/>
          <w:lang w:eastAsia="es-ES"/>
        </w:rPr>
        <w:t xml:space="preserve">Ejercicio resuelto. Un cilindro cuyo volumen es </w:t>
      </w:r>
      <w:smartTag w:uri="urn:schemas-microsoft-com:office:smarttags" w:element="metricconverter">
        <w:smartTagPr>
          <w:attr w:name="ProductID" w:val="43.3 m3"/>
        </w:smartTagPr>
        <w:r>
          <w:rPr>
            <w:rFonts w:ascii="Century Gothic" w:hAnsi="Century Gothic"/>
            <w:noProof/>
            <w:lang w:eastAsia="es-ES"/>
          </w:rPr>
          <w:t>43.3 m</w:t>
        </w:r>
        <w:r>
          <w:rPr>
            <w:rFonts w:ascii="Century Gothic" w:hAnsi="Century Gothic"/>
            <w:noProof/>
            <w:vertAlign w:val="superscript"/>
            <w:lang w:eastAsia="es-ES"/>
          </w:rPr>
          <w:t>3</w:t>
        </w:r>
      </w:smartTag>
      <w:r>
        <w:rPr>
          <w:rFonts w:ascii="Century Gothic" w:hAnsi="Century Gothic"/>
          <w:noProof/>
          <w:lang w:eastAsia="es-ES"/>
        </w:rPr>
        <w:t xml:space="preserve">, y provisto de un émbolo móvil, contiene nitrógeno a </w:t>
      </w:r>
      <w:smartTag w:uri="urn:schemas-microsoft-com:office:smarttags" w:element="metricconverter">
        <w:smartTagPr>
          <w:attr w:name="ProductID" w:val="30ºC"/>
        </w:smartTagPr>
        <w:r>
          <w:rPr>
            <w:rFonts w:ascii="Century Gothic" w:hAnsi="Century Gothic"/>
            <w:noProof/>
            <w:lang w:eastAsia="es-ES"/>
          </w:rPr>
          <w:t>30ºC</w:t>
        </w:r>
      </w:smartTag>
      <w:r>
        <w:rPr>
          <w:rFonts w:ascii="Century Gothic" w:hAnsi="Century Gothic"/>
          <w:noProof/>
          <w:lang w:eastAsia="es-ES"/>
        </w:rPr>
        <w:t xml:space="preserve">. Si la temperatura aumenta hasta </w:t>
      </w:r>
      <w:smartTag w:uri="urn:schemas-microsoft-com:office:smarttags" w:element="metricconverter">
        <w:smartTagPr>
          <w:attr w:name="ProductID" w:val="55ºC"/>
        </w:smartTagPr>
        <w:r>
          <w:rPr>
            <w:rFonts w:ascii="Century Gothic" w:hAnsi="Century Gothic"/>
            <w:noProof/>
            <w:lang w:eastAsia="es-ES"/>
          </w:rPr>
          <w:t>55ºC</w:t>
        </w:r>
      </w:smartTag>
      <w:r>
        <w:rPr>
          <w:rFonts w:ascii="Century Gothic" w:hAnsi="Century Gothic"/>
          <w:noProof/>
          <w:lang w:eastAsia="es-ES"/>
        </w:rPr>
        <w:t>, ¿Qué volumen ocupará ahora el gas?</w:t>
      </w:r>
    </w:p>
    <w:p w:rsidR="0098430F" w:rsidRDefault="0098430F" w:rsidP="00CF71DD">
      <w:pPr>
        <w:jc w:val="both"/>
        <w:rPr>
          <w:rFonts w:ascii="Century Gothic" w:hAnsi="Century Gothic"/>
          <w:noProof/>
          <w:lang w:eastAsia="es-ES"/>
        </w:rPr>
      </w:pPr>
      <w:r>
        <w:rPr>
          <w:rFonts w:ascii="Century Gothic" w:hAnsi="Century Gothic"/>
          <w:noProof/>
          <w:lang w:eastAsia="es-ES"/>
        </w:rPr>
        <w:t>Datos</w:t>
      </w:r>
    </w:p>
    <w:p w:rsidR="0098430F" w:rsidRPr="00BB2335" w:rsidRDefault="0098430F" w:rsidP="00CF71DD">
      <w:pPr>
        <w:jc w:val="both"/>
        <w:rPr>
          <w:rFonts w:ascii="Century Gothic" w:hAnsi="Century Gothic"/>
          <w:noProof/>
          <w:lang w:eastAsia="es-ES"/>
        </w:rPr>
      </w:pPr>
      <w:r w:rsidRPr="00BB2335">
        <w:rPr>
          <w:rFonts w:ascii="Century Gothic" w:hAnsi="Century Gothic"/>
          <w:noProof/>
          <w:lang w:eastAsia="es-ES"/>
        </w:rPr>
        <w:t>V</w:t>
      </w:r>
      <w:r w:rsidRPr="00BB2335">
        <w:rPr>
          <w:rFonts w:ascii="Century Gothic" w:hAnsi="Century Gothic"/>
          <w:noProof/>
          <w:vertAlign w:val="subscript"/>
          <w:lang w:eastAsia="es-ES"/>
        </w:rPr>
        <w:t xml:space="preserve">1 </w:t>
      </w:r>
      <w:r w:rsidRPr="00BB2335">
        <w:rPr>
          <w:rFonts w:ascii="Century Gothic" w:hAnsi="Century Gothic"/>
          <w:noProof/>
          <w:lang w:eastAsia="es-ES"/>
        </w:rPr>
        <w:t xml:space="preserve">= </w:t>
      </w:r>
      <w:smartTag w:uri="urn:schemas-microsoft-com:office:smarttags" w:element="metricconverter">
        <w:smartTagPr>
          <w:attr w:name="ProductID" w:val="43.3 m3"/>
        </w:smartTagPr>
        <w:r w:rsidRPr="00BB2335">
          <w:rPr>
            <w:rFonts w:ascii="Century Gothic" w:hAnsi="Century Gothic"/>
            <w:noProof/>
            <w:lang w:eastAsia="es-ES"/>
          </w:rPr>
          <w:t>43.3 m</w:t>
        </w:r>
        <w:r w:rsidRPr="00BB2335">
          <w:rPr>
            <w:rFonts w:ascii="Century Gothic" w:hAnsi="Century Gothic"/>
            <w:noProof/>
            <w:vertAlign w:val="superscript"/>
            <w:lang w:eastAsia="es-ES"/>
          </w:rPr>
          <w:t>3</w:t>
        </w:r>
      </w:smartTag>
      <w:r w:rsidRPr="00BB2335">
        <w:rPr>
          <w:rFonts w:ascii="Century Gothic" w:hAnsi="Century Gothic"/>
          <w:noProof/>
          <w:vertAlign w:val="superscript"/>
          <w:lang w:eastAsia="es-ES"/>
        </w:rPr>
        <w:t xml:space="preserve"> </w:t>
      </w:r>
      <w:r w:rsidRPr="00BB2335">
        <w:rPr>
          <w:rFonts w:ascii="Century Gothic" w:hAnsi="Century Gothic"/>
          <w:noProof/>
          <w:lang w:eastAsia="es-ES"/>
        </w:rPr>
        <w:t>; T</w:t>
      </w:r>
      <w:r w:rsidRPr="00BB2335">
        <w:rPr>
          <w:rFonts w:ascii="Century Gothic" w:hAnsi="Century Gothic"/>
          <w:noProof/>
          <w:vertAlign w:val="subscript"/>
          <w:lang w:eastAsia="es-ES"/>
        </w:rPr>
        <w:t>1</w:t>
      </w:r>
      <w:r w:rsidRPr="00BB2335">
        <w:rPr>
          <w:rFonts w:ascii="Century Gothic" w:hAnsi="Century Gothic"/>
          <w:noProof/>
          <w:lang w:eastAsia="es-ES"/>
        </w:rPr>
        <w:t xml:space="preserve"> = </w:t>
      </w:r>
      <w:smartTag w:uri="urn:schemas-microsoft-com:office:smarttags" w:element="metricconverter">
        <w:smartTagPr>
          <w:attr w:name="ProductID" w:val="30ºC"/>
        </w:smartTagPr>
        <w:r w:rsidRPr="00BB2335">
          <w:rPr>
            <w:rFonts w:ascii="Century Gothic" w:hAnsi="Century Gothic"/>
            <w:noProof/>
            <w:lang w:eastAsia="es-ES"/>
          </w:rPr>
          <w:t>30ºC</w:t>
        </w:r>
      </w:smartTag>
      <w:r w:rsidRPr="00BB2335">
        <w:rPr>
          <w:rFonts w:ascii="Century Gothic" w:hAnsi="Century Gothic"/>
          <w:noProof/>
          <w:lang w:eastAsia="es-ES"/>
        </w:rPr>
        <w:tab/>
      </w:r>
      <w:r w:rsidRPr="00BB2335">
        <w:rPr>
          <w:rFonts w:ascii="Century Gothic" w:hAnsi="Century Gothic"/>
          <w:noProof/>
          <w:lang w:eastAsia="es-ES"/>
        </w:rPr>
        <w:tab/>
      </w:r>
      <w:r w:rsidRPr="00BB2335">
        <w:rPr>
          <w:rFonts w:ascii="Century Gothic" w:hAnsi="Century Gothic"/>
          <w:noProof/>
          <w:lang w:eastAsia="es-ES"/>
        </w:rPr>
        <w:tab/>
      </w:r>
      <w:r w:rsidRPr="00BB2335">
        <w:rPr>
          <w:rFonts w:ascii="Century Gothic" w:hAnsi="Century Gothic"/>
          <w:noProof/>
          <w:lang w:eastAsia="es-ES"/>
        </w:rPr>
        <w:tab/>
        <w:t xml:space="preserve"> V</w:t>
      </w:r>
      <w:r w:rsidRPr="00BB2335">
        <w:rPr>
          <w:rFonts w:ascii="Century Gothic" w:hAnsi="Century Gothic"/>
          <w:noProof/>
          <w:vertAlign w:val="subscript"/>
          <w:lang w:eastAsia="es-ES"/>
        </w:rPr>
        <w:t>1</w:t>
      </w:r>
      <w:r w:rsidRPr="00BB2335">
        <w:rPr>
          <w:rFonts w:ascii="Century Gothic" w:hAnsi="Century Gothic"/>
          <w:noProof/>
          <w:lang w:eastAsia="es-ES"/>
        </w:rPr>
        <w:t xml:space="preserve"> /</w:t>
      </w:r>
      <w:r w:rsidRPr="00BB2335">
        <w:rPr>
          <w:rFonts w:ascii="Century Gothic" w:hAnsi="Century Gothic"/>
          <w:noProof/>
          <w:vertAlign w:val="subscript"/>
          <w:lang w:eastAsia="es-ES"/>
        </w:rPr>
        <w:t xml:space="preserve"> </w:t>
      </w:r>
      <w:r w:rsidRPr="00BB2335">
        <w:rPr>
          <w:rFonts w:ascii="Century Gothic" w:hAnsi="Century Gothic"/>
          <w:noProof/>
          <w:lang w:eastAsia="es-ES"/>
        </w:rPr>
        <w:t>T</w:t>
      </w:r>
      <w:r w:rsidRPr="00BB2335">
        <w:rPr>
          <w:rFonts w:ascii="Century Gothic" w:hAnsi="Century Gothic"/>
          <w:noProof/>
          <w:vertAlign w:val="subscript"/>
          <w:lang w:eastAsia="es-ES"/>
        </w:rPr>
        <w:t xml:space="preserve">1 </w:t>
      </w:r>
      <w:r w:rsidRPr="00BB2335">
        <w:rPr>
          <w:rFonts w:ascii="Century Gothic" w:hAnsi="Century Gothic"/>
          <w:noProof/>
          <w:lang w:eastAsia="es-ES"/>
        </w:rPr>
        <w:t>= V</w:t>
      </w:r>
      <w:r w:rsidRPr="00BB2335">
        <w:rPr>
          <w:rFonts w:ascii="Century Gothic" w:hAnsi="Century Gothic"/>
          <w:noProof/>
          <w:vertAlign w:val="subscript"/>
          <w:lang w:eastAsia="es-ES"/>
        </w:rPr>
        <w:t>2</w:t>
      </w:r>
      <w:r w:rsidRPr="00BB2335">
        <w:rPr>
          <w:rFonts w:ascii="Century Gothic" w:hAnsi="Century Gothic"/>
          <w:noProof/>
          <w:lang w:eastAsia="es-ES"/>
        </w:rPr>
        <w:t xml:space="preserve"> / T</w:t>
      </w:r>
      <w:r w:rsidRPr="00BB2335">
        <w:rPr>
          <w:rFonts w:ascii="Century Gothic" w:hAnsi="Century Gothic"/>
          <w:noProof/>
          <w:vertAlign w:val="subscript"/>
          <w:lang w:eastAsia="es-ES"/>
        </w:rPr>
        <w:t>2</w:t>
      </w:r>
    </w:p>
    <w:p w:rsidR="0098430F" w:rsidRDefault="0098430F" w:rsidP="00CF71DD">
      <w:pPr>
        <w:jc w:val="both"/>
        <w:rPr>
          <w:rFonts w:ascii="Century Gothic" w:hAnsi="Century Gothic"/>
          <w:noProof/>
          <w:lang w:val="en-US" w:eastAsia="es-ES"/>
        </w:rPr>
      </w:pPr>
      <w:r w:rsidRPr="00AE13DD">
        <w:rPr>
          <w:rFonts w:ascii="Century Gothic" w:hAnsi="Century Gothic"/>
          <w:noProof/>
          <w:lang w:val="en-US" w:eastAsia="es-ES"/>
        </w:rPr>
        <w:t>V</w:t>
      </w:r>
      <w:r w:rsidRPr="00AE13DD">
        <w:rPr>
          <w:rFonts w:ascii="Century Gothic" w:hAnsi="Century Gothic"/>
          <w:noProof/>
          <w:vertAlign w:val="subscript"/>
          <w:lang w:val="en-US" w:eastAsia="es-ES"/>
        </w:rPr>
        <w:t>2</w:t>
      </w:r>
      <w:r w:rsidRPr="00AE13DD">
        <w:rPr>
          <w:rFonts w:ascii="Century Gothic" w:hAnsi="Century Gothic"/>
          <w:noProof/>
          <w:lang w:val="en-US" w:eastAsia="es-ES"/>
        </w:rPr>
        <w:t xml:space="preserve"> = ¿ ; T</w:t>
      </w:r>
      <w:r w:rsidRPr="00AE13DD">
        <w:rPr>
          <w:rFonts w:ascii="Century Gothic" w:hAnsi="Century Gothic"/>
          <w:noProof/>
          <w:vertAlign w:val="subscript"/>
          <w:lang w:val="en-US" w:eastAsia="es-ES"/>
        </w:rPr>
        <w:t>2</w:t>
      </w:r>
      <w:r w:rsidRPr="00AE13DD">
        <w:rPr>
          <w:rFonts w:ascii="Century Gothic" w:hAnsi="Century Gothic"/>
          <w:noProof/>
          <w:lang w:val="en-US" w:eastAsia="es-ES"/>
        </w:rPr>
        <w:t xml:space="preserve"> = </w:t>
      </w:r>
      <w:smartTag w:uri="urn:schemas-microsoft-com:office:smarttags" w:element="metricconverter">
        <w:smartTagPr>
          <w:attr w:name="ProductID" w:val="55ºC"/>
        </w:smartTagPr>
        <w:r w:rsidRPr="00AE13DD">
          <w:rPr>
            <w:rFonts w:ascii="Century Gothic" w:hAnsi="Century Gothic"/>
            <w:noProof/>
            <w:lang w:val="en-US" w:eastAsia="es-ES"/>
          </w:rPr>
          <w:t>55ºC</w:t>
        </w:r>
      </w:smartTag>
      <w:r>
        <w:rPr>
          <w:rFonts w:ascii="Century Gothic" w:hAnsi="Century Gothic"/>
          <w:noProof/>
          <w:lang w:val="en-US" w:eastAsia="es-ES"/>
        </w:rPr>
        <w:tab/>
      </w:r>
      <w:r>
        <w:rPr>
          <w:rFonts w:ascii="Century Gothic" w:hAnsi="Century Gothic"/>
          <w:noProof/>
          <w:lang w:val="en-US" w:eastAsia="es-ES"/>
        </w:rPr>
        <w:tab/>
      </w:r>
      <w:r>
        <w:rPr>
          <w:rFonts w:ascii="Century Gothic" w:hAnsi="Century Gothic"/>
          <w:noProof/>
          <w:lang w:val="en-US" w:eastAsia="es-ES"/>
        </w:rPr>
        <w:tab/>
        <w:t xml:space="preserve">  </w:t>
      </w:r>
      <w:smartTag w:uri="urn:schemas-microsoft-com:office:smarttags" w:element="metricconverter">
        <w:smartTagPr>
          <w:attr w:name="ProductID" w:val="43.3 m3"/>
        </w:smartTagPr>
        <w:r>
          <w:rPr>
            <w:rFonts w:ascii="Century Gothic" w:hAnsi="Century Gothic"/>
            <w:noProof/>
            <w:lang w:val="en-US" w:eastAsia="es-ES"/>
          </w:rPr>
          <w:t>43.3 m</w:t>
        </w:r>
        <w:r>
          <w:rPr>
            <w:rFonts w:ascii="Century Gothic" w:hAnsi="Century Gothic"/>
            <w:noProof/>
            <w:vertAlign w:val="superscript"/>
            <w:lang w:val="en-US" w:eastAsia="es-ES"/>
          </w:rPr>
          <w:t>3</w:t>
        </w:r>
      </w:smartTag>
      <w:r>
        <w:rPr>
          <w:rFonts w:ascii="Century Gothic" w:hAnsi="Century Gothic"/>
          <w:noProof/>
          <w:lang w:val="en-US" w:eastAsia="es-ES"/>
        </w:rPr>
        <w:t xml:space="preserve"> / (30+273 K) = V</w:t>
      </w:r>
      <w:r>
        <w:rPr>
          <w:rFonts w:ascii="Century Gothic" w:hAnsi="Century Gothic"/>
          <w:noProof/>
          <w:vertAlign w:val="subscript"/>
          <w:lang w:val="en-US" w:eastAsia="es-ES"/>
        </w:rPr>
        <w:t>2</w:t>
      </w:r>
      <w:r>
        <w:rPr>
          <w:rFonts w:ascii="Century Gothic" w:hAnsi="Century Gothic"/>
          <w:noProof/>
          <w:lang w:val="en-US" w:eastAsia="es-ES"/>
        </w:rPr>
        <w:t xml:space="preserve"> / (55+273 K)</w:t>
      </w:r>
    </w:p>
    <w:p w:rsidR="0098430F" w:rsidRPr="00BB2335" w:rsidRDefault="0098430F" w:rsidP="00CF71DD">
      <w:pPr>
        <w:jc w:val="both"/>
        <w:rPr>
          <w:rFonts w:ascii="Century Gothic" w:hAnsi="Century Gothic"/>
          <w:noProof/>
          <w:lang w:val="en-US" w:eastAsia="es-ES"/>
        </w:rPr>
      </w:pPr>
      <w:r>
        <w:rPr>
          <w:rFonts w:ascii="Century Gothic" w:hAnsi="Century Gothic"/>
          <w:noProof/>
          <w:lang w:val="en-US" w:eastAsia="es-ES"/>
        </w:rPr>
        <w:tab/>
      </w:r>
      <w:r>
        <w:rPr>
          <w:rFonts w:ascii="Century Gothic" w:hAnsi="Century Gothic"/>
          <w:noProof/>
          <w:lang w:val="en-US" w:eastAsia="es-ES"/>
        </w:rPr>
        <w:tab/>
      </w:r>
      <w:r>
        <w:rPr>
          <w:rFonts w:ascii="Century Gothic" w:hAnsi="Century Gothic"/>
          <w:noProof/>
          <w:lang w:val="en-US" w:eastAsia="es-ES"/>
        </w:rPr>
        <w:tab/>
      </w:r>
      <w:r>
        <w:rPr>
          <w:rFonts w:ascii="Century Gothic" w:hAnsi="Century Gothic"/>
          <w:noProof/>
          <w:lang w:val="en-US" w:eastAsia="es-ES"/>
        </w:rPr>
        <w:tab/>
      </w:r>
      <w:r>
        <w:rPr>
          <w:rFonts w:ascii="Century Gothic" w:hAnsi="Century Gothic"/>
          <w:noProof/>
          <w:lang w:val="en-US" w:eastAsia="es-ES"/>
        </w:rPr>
        <w:tab/>
      </w:r>
      <w:r>
        <w:rPr>
          <w:rFonts w:ascii="Century Gothic" w:hAnsi="Century Gothic"/>
          <w:noProof/>
          <w:lang w:val="en-US" w:eastAsia="es-ES"/>
        </w:rPr>
        <w:tab/>
      </w:r>
      <w:r>
        <w:rPr>
          <w:rFonts w:ascii="Century Gothic" w:hAnsi="Century Gothic"/>
          <w:noProof/>
          <w:lang w:val="en-US" w:eastAsia="es-ES"/>
        </w:rPr>
        <w:tab/>
      </w:r>
      <w:r w:rsidRPr="00BB2335">
        <w:rPr>
          <w:rFonts w:ascii="Century Gothic" w:hAnsi="Century Gothic"/>
          <w:noProof/>
          <w:lang w:val="en-US" w:eastAsia="es-ES"/>
        </w:rPr>
        <w:t>V</w:t>
      </w:r>
      <w:r w:rsidRPr="00BB2335">
        <w:rPr>
          <w:rFonts w:ascii="Century Gothic" w:hAnsi="Century Gothic"/>
          <w:noProof/>
          <w:vertAlign w:val="subscript"/>
          <w:lang w:val="en-US" w:eastAsia="es-ES"/>
        </w:rPr>
        <w:t>2</w:t>
      </w:r>
      <w:r w:rsidRPr="00BB2335">
        <w:rPr>
          <w:rFonts w:ascii="Century Gothic" w:hAnsi="Century Gothic"/>
          <w:noProof/>
          <w:lang w:val="en-US" w:eastAsia="es-ES"/>
        </w:rPr>
        <w:t xml:space="preserve"> = </w:t>
      </w:r>
      <w:smartTag w:uri="urn:schemas-microsoft-com:office:smarttags" w:element="metricconverter">
        <w:smartTagPr>
          <w:attr w:name="ProductID" w:val="46.9 m3"/>
        </w:smartTagPr>
        <w:r w:rsidRPr="00BB2335">
          <w:rPr>
            <w:rFonts w:ascii="Century Gothic" w:hAnsi="Century Gothic"/>
            <w:noProof/>
            <w:lang w:val="en-US" w:eastAsia="es-ES"/>
          </w:rPr>
          <w:t>46.9 m</w:t>
        </w:r>
        <w:r w:rsidRPr="00BB2335">
          <w:rPr>
            <w:rFonts w:ascii="Century Gothic" w:hAnsi="Century Gothic"/>
            <w:noProof/>
            <w:vertAlign w:val="superscript"/>
            <w:lang w:val="en-US" w:eastAsia="es-ES"/>
          </w:rPr>
          <w:t>3</w:t>
        </w:r>
      </w:smartTag>
      <w:r w:rsidRPr="00BB2335">
        <w:rPr>
          <w:rFonts w:ascii="Century Gothic" w:hAnsi="Century Gothic"/>
          <w:noProof/>
          <w:lang w:val="en-US" w:eastAsia="es-ES"/>
        </w:rPr>
        <w:t xml:space="preserve"> </w:t>
      </w:r>
    </w:p>
    <w:p w:rsidR="0098430F" w:rsidRDefault="0098430F" w:rsidP="00AE13DD">
      <w:pPr>
        <w:pStyle w:val="ListParagraph"/>
        <w:numPr>
          <w:ilvl w:val="0"/>
          <w:numId w:val="19"/>
        </w:numPr>
        <w:jc w:val="both"/>
        <w:rPr>
          <w:rFonts w:ascii="Century Gothic" w:hAnsi="Century Gothic"/>
          <w:noProof/>
          <w:lang w:eastAsia="es-ES"/>
        </w:rPr>
      </w:pPr>
      <w:r>
        <w:rPr>
          <w:rFonts w:ascii="Century Gothic" w:hAnsi="Century Gothic"/>
          <w:noProof/>
          <w:lang w:eastAsia="es-ES"/>
        </w:rPr>
        <w:t>Un cilindro con un émbolo móvil se llena con 25 cm</w:t>
      </w:r>
      <w:r>
        <w:rPr>
          <w:rFonts w:ascii="Century Gothic" w:hAnsi="Century Gothic"/>
          <w:noProof/>
          <w:vertAlign w:val="superscript"/>
          <w:lang w:eastAsia="es-ES"/>
        </w:rPr>
        <w:t>3</w:t>
      </w:r>
      <w:r>
        <w:rPr>
          <w:rFonts w:ascii="Century Gothic" w:hAnsi="Century Gothic"/>
          <w:noProof/>
          <w:lang w:eastAsia="es-ES"/>
        </w:rPr>
        <w:t xml:space="preserve"> de aire a </w:t>
      </w:r>
      <w:smartTag w:uri="urn:schemas-microsoft-com:office:smarttags" w:element="metricconverter">
        <w:smartTagPr>
          <w:attr w:name="ProductID" w:val="15ºC"/>
        </w:smartTagPr>
        <w:r>
          <w:rPr>
            <w:rFonts w:ascii="Century Gothic" w:hAnsi="Century Gothic"/>
            <w:noProof/>
            <w:lang w:eastAsia="es-ES"/>
          </w:rPr>
          <w:t>15ºC</w:t>
        </w:r>
      </w:smartTag>
      <w:r>
        <w:rPr>
          <w:rFonts w:ascii="Century Gothic" w:hAnsi="Century Gothic"/>
          <w:noProof/>
          <w:lang w:eastAsia="es-ES"/>
        </w:rPr>
        <w:t>. si el volumen máximo que puede tener el recipiente es de 30 cm</w:t>
      </w:r>
      <w:r>
        <w:rPr>
          <w:rFonts w:ascii="Century Gothic" w:hAnsi="Century Gothic"/>
          <w:noProof/>
          <w:vertAlign w:val="superscript"/>
          <w:lang w:eastAsia="es-ES"/>
        </w:rPr>
        <w:t>3</w:t>
      </w:r>
      <w:r>
        <w:rPr>
          <w:rFonts w:ascii="Century Gothic" w:hAnsi="Century Gothic"/>
          <w:noProof/>
          <w:lang w:eastAsia="es-ES"/>
        </w:rPr>
        <w:t>, ¿hasta qué temperatura se puede calentar el cilindro a presión constante?</w:t>
      </w:r>
    </w:p>
    <w:p w:rsidR="0098430F" w:rsidRDefault="0098430F" w:rsidP="00AE13DD">
      <w:pPr>
        <w:pStyle w:val="ListParagraph"/>
        <w:numPr>
          <w:ilvl w:val="0"/>
          <w:numId w:val="19"/>
        </w:numPr>
        <w:jc w:val="both"/>
        <w:rPr>
          <w:rFonts w:ascii="Century Gothic" w:hAnsi="Century Gothic"/>
          <w:noProof/>
          <w:lang w:eastAsia="es-ES"/>
        </w:rPr>
      </w:pPr>
      <w:r>
        <w:rPr>
          <w:rFonts w:ascii="Century Gothic" w:hAnsi="Century Gothic"/>
          <w:noProof/>
          <w:lang w:eastAsia="es-ES"/>
        </w:rPr>
        <w:t>¿A qué temperatura deben enfriarse 600 mL de hidrógeno para que ocupen 275 mL si no ha variado la presión y la temperatura inicial era de 125 K?</w:t>
      </w:r>
    </w:p>
    <w:p w:rsidR="0098430F" w:rsidRPr="00ED17AB" w:rsidRDefault="0098430F" w:rsidP="00ED17AB">
      <w:pPr>
        <w:pStyle w:val="ListParagraph"/>
        <w:numPr>
          <w:ilvl w:val="0"/>
          <w:numId w:val="19"/>
        </w:numPr>
        <w:jc w:val="both"/>
        <w:rPr>
          <w:rFonts w:ascii="Century Gothic" w:hAnsi="Century Gothic"/>
          <w:noProof/>
          <w:lang w:eastAsia="es-ES"/>
        </w:rPr>
      </w:pPr>
      <w:r>
        <w:rPr>
          <w:rFonts w:ascii="Century Gothic" w:hAnsi="Century Gothic"/>
          <w:noProof/>
          <w:lang w:eastAsia="es-ES"/>
        </w:rPr>
        <w:t xml:space="preserve">Una masa de cierto gas a </w:t>
      </w:r>
      <w:smartTag w:uri="urn:schemas-microsoft-com:office:smarttags" w:element="metricconverter">
        <w:smartTagPr>
          <w:attr w:name="ProductID" w:val="100ºC"/>
        </w:smartTagPr>
        <w:r>
          <w:rPr>
            <w:rFonts w:ascii="Century Gothic" w:hAnsi="Century Gothic"/>
            <w:noProof/>
            <w:lang w:eastAsia="es-ES"/>
          </w:rPr>
          <w:t>100ºC</w:t>
        </w:r>
      </w:smartTag>
      <w:r>
        <w:rPr>
          <w:rFonts w:ascii="Century Gothic" w:hAnsi="Century Gothic"/>
          <w:noProof/>
          <w:lang w:eastAsia="es-ES"/>
        </w:rPr>
        <w:t xml:space="preserve"> de temperatura ocupa un volumen de 200 cm</w:t>
      </w:r>
      <w:r>
        <w:rPr>
          <w:rFonts w:ascii="Century Gothic" w:hAnsi="Century Gothic"/>
          <w:noProof/>
          <w:vertAlign w:val="superscript"/>
          <w:lang w:eastAsia="es-ES"/>
        </w:rPr>
        <w:t>3</w:t>
      </w:r>
      <w:r>
        <w:rPr>
          <w:rFonts w:ascii="Century Gothic" w:hAnsi="Century Gothic"/>
          <w:noProof/>
          <w:lang w:eastAsia="es-ES"/>
        </w:rPr>
        <w:t xml:space="preserve">. Si se enfría sin variar su presión hasta </w:t>
      </w:r>
      <w:smartTag w:uri="urn:schemas-microsoft-com:office:smarttags" w:element="metricconverter">
        <w:smartTagPr>
          <w:attr w:name="ProductID" w:val="50ºC"/>
        </w:smartTagPr>
        <w:r>
          <w:rPr>
            <w:rFonts w:ascii="Century Gothic" w:hAnsi="Century Gothic"/>
            <w:noProof/>
            <w:lang w:eastAsia="es-ES"/>
          </w:rPr>
          <w:t>50ºC</w:t>
        </w:r>
      </w:smartTag>
      <w:r>
        <w:rPr>
          <w:rFonts w:ascii="Century Gothic" w:hAnsi="Century Gothic"/>
          <w:noProof/>
          <w:lang w:eastAsia="es-ES"/>
        </w:rPr>
        <w:t>, ¿Qué volumen ocupará?</w:t>
      </w:r>
    </w:p>
    <w:p w:rsidR="0098430F" w:rsidRDefault="0098430F" w:rsidP="00FC7281">
      <w:pPr>
        <w:pStyle w:val="ListParagraph"/>
        <w:jc w:val="both"/>
        <w:rPr>
          <w:rFonts w:ascii="Century Gothic" w:hAnsi="Century Gothic"/>
          <w:noProof/>
          <w:lang w:eastAsia="es-ES"/>
        </w:rPr>
      </w:pPr>
      <w:r>
        <w:rPr>
          <w:noProof/>
          <w:lang w:eastAsia="es-ES"/>
        </w:rPr>
        <w:pict>
          <v:shape id="Imagen 78" o:spid="_x0000_s1026" type="#_x0000_t75" style="position:absolute;left:0;text-align:left;margin-left:-34.8pt;margin-top:5.55pt;width:425.25pt;height:124.5pt;z-index:-251658240;visibility:visible">
            <v:imagedata r:id="rId15" o:title="" grayscale="t"/>
          </v:shape>
        </w:pict>
      </w:r>
      <w:r>
        <w:rPr>
          <w:noProof/>
          <w:lang w:eastAsia="es-ES"/>
        </w:rPr>
        <w:pict>
          <v:shape id="Imagen 7" o:spid="_x0000_s1027" type="#_x0000_t75" alt="http://www.glob-art.com/images_aerostaticos/glob-tierra.jpg" style="position:absolute;left:0;text-align:left;margin-left:302.7pt;margin-top:9.3pt;width:165.75pt;height:117pt;z-index:251659264;visibility:visible">
            <v:imagedata r:id="rId16" o:title="" grayscale="t"/>
          </v:shape>
        </w:pict>
      </w:r>
    </w:p>
    <w:p w:rsidR="0098430F" w:rsidRPr="00716116" w:rsidRDefault="0098430F" w:rsidP="00716116">
      <w:pPr>
        <w:jc w:val="both"/>
        <w:rPr>
          <w:rFonts w:ascii="Century Gothic" w:hAnsi="Century Gothic"/>
          <w:noProof/>
          <w:lang w:eastAsia="es-ES"/>
        </w:rPr>
      </w:pPr>
      <w:r w:rsidRPr="00716116">
        <w:rPr>
          <w:rFonts w:ascii="Century Gothic" w:hAnsi="Century Gothic"/>
          <w:noProof/>
          <w:lang w:eastAsia="es-ES"/>
        </w:rPr>
        <w:t>.</w:t>
      </w:r>
    </w:p>
    <w:p w:rsidR="0098430F" w:rsidRDefault="0098430F" w:rsidP="00FC7281">
      <w:pPr>
        <w:pStyle w:val="ListParagraph"/>
        <w:jc w:val="both"/>
        <w:rPr>
          <w:rFonts w:ascii="Century Gothic" w:hAnsi="Century Gothic"/>
          <w:noProof/>
          <w:lang w:eastAsia="es-ES"/>
        </w:rPr>
      </w:pPr>
    </w:p>
    <w:p w:rsidR="0098430F" w:rsidRDefault="0098430F" w:rsidP="00FC7281">
      <w:pPr>
        <w:pStyle w:val="ListParagraph"/>
        <w:jc w:val="both"/>
        <w:rPr>
          <w:rFonts w:ascii="Century Gothic" w:hAnsi="Century Gothic"/>
          <w:noProof/>
          <w:lang w:eastAsia="es-ES"/>
        </w:rPr>
      </w:pPr>
    </w:p>
    <w:p w:rsidR="0098430F" w:rsidRDefault="0098430F" w:rsidP="00FC7281">
      <w:pPr>
        <w:pStyle w:val="ListParagraph"/>
        <w:jc w:val="both"/>
        <w:rPr>
          <w:rFonts w:ascii="Century Gothic" w:hAnsi="Century Gothic"/>
          <w:noProof/>
          <w:lang w:eastAsia="es-ES"/>
        </w:rPr>
      </w:pPr>
    </w:p>
    <w:p w:rsidR="0098430F" w:rsidRDefault="0098430F" w:rsidP="00FC7281">
      <w:pPr>
        <w:pStyle w:val="ListParagraph"/>
        <w:jc w:val="both"/>
        <w:rPr>
          <w:rFonts w:ascii="Century Gothic" w:hAnsi="Century Gothic"/>
          <w:noProof/>
          <w:lang w:eastAsia="es-ES"/>
        </w:rPr>
      </w:pPr>
    </w:p>
    <w:p w:rsidR="0098430F" w:rsidRPr="00AE13DD" w:rsidRDefault="0098430F" w:rsidP="00FC7281">
      <w:pPr>
        <w:pStyle w:val="ListParagraph"/>
        <w:jc w:val="both"/>
        <w:rPr>
          <w:rFonts w:ascii="Century Gothic" w:hAnsi="Century Gothic"/>
          <w:noProof/>
          <w:lang w:eastAsia="es-ES"/>
        </w:rPr>
      </w:pPr>
    </w:p>
    <w:p w:rsidR="0098430F" w:rsidRDefault="0098430F" w:rsidP="000D7224">
      <w:pPr>
        <w:pStyle w:val="ListParagraph"/>
        <w:ind w:left="0"/>
        <w:jc w:val="cente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1055"/>
        <w:gridCol w:w="708"/>
        <w:gridCol w:w="1118"/>
        <w:gridCol w:w="2882"/>
      </w:tblGrid>
      <w:tr w:rsidR="0098430F" w:rsidRPr="004A5B78" w:rsidTr="004A5B78">
        <w:tc>
          <w:tcPr>
            <w:tcW w:w="2881" w:type="dxa"/>
          </w:tcPr>
          <w:p w:rsidR="0098430F" w:rsidRPr="004A5B78" w:rsidRDefault="0098430F" w:rsidP="004A5B78">
            <w:pPr>
              <w:pStyle w:val="ListParagraph"/>
              <w:spacing w:after="0" w:line="240" w:lineRule="auto"/>
              <w:ind w:left="0"/>
              <w:jc w:val="center"/>
              <w:rPr>
                <w:rFonts w:ascii="Century Gothic" w:hAnsi="Century Gothic"/>
                <w:b/>
                <w:sz w:val="20"/>
                <w:szCs w:val="20"/>
              </w:rPr>
            </w:pPr>
            <w:r w:rsidRPr="004A5B78">
              <w:rPr>
                <w:rFonts w:ascii="Century Gothic" w:hAnsi="Century Gothic"/>
                <w:b/>
                <w:sz w:val="20"/>
                <w:szCs w:val="20"/>
              </w:rPr>
              <w:t>Airbag</w:t>
            </w:r>
          </w:p>
        </w:tc>
        <w:tc>
          <w:tcPr>
            <w:tcW w:w="2881" w:type="dxa"/>
            <w:gridSpan w:val="3"/>
          </w:tcPr>
          <w:p w:rsidR="0098430F" w:rsidRPr="004A5B78" w:rsidRDefault="0098430F" w:rsidP="004A5B78">
            <w:pPr>
              <w:pStyle w:val="ListParagraph"/>
              <w:spacing w:after="0" w:line="240" w:lineRule="auto"/>
              <w:ind w:left="0"/>
              <w:jc w:val="center"/>
              <w:rPr>
                <w:rFonts w:ascii="Century Gothic" w:hAnsi="Century Gothic"/>
                <w:b/>
                <w:sz w:val="20"/>
                <w:szCs w:val="20"/>
              </w:rPr>
            </w:pPr>
          </w:p>
        </w:tc>
        <w:tc>
          <w:tcPr>
            <w:tcW w:w="2882" w:type="dxa"/>
          </w:tcPr>
          <w:p w:rsidR="0098430F" w:rsidRPr="004A5B78" w:rsidRDefault="0098430F" w:rsidP="004A5B78">
            <w:pPr>
              <w:pStyle w:val="ListParagraph"/>
              <w:spacing w:after="0" w:line="240" w:lineRule="auto"/>
              <w:ind w:left="0"/>
              <w:jc w:val="center"/>
              <w:rPr>
                <w:rFonts w:ascii="Century Gothic" w:hAnsi="Century Gothic"/>
                <w:b/>
                <w:sz w:val="20"/>
                <w:szCs w:val="20"/>
              </w:rPr>
            </w:pPr>
            <w:r w:rsidRPr="004A5B78">
              <w:rPr>
                <w:rFonts w:ascii="Century Gothic" w:hAnsi="Century Gothic"/>
                <w:b/>
                <w:sz w:val="20"/>
                <w:szCs w:val="20"/>
              </w:rPr>
              <w:t>Globo aerostático</w:t>
            </w:r>
          </w:p>
        </w:tc>
      </w:tr>
      <w:tr w:rsidR="0098430F" w:rsidRPr="004A5B78" w:rsidTr="004A5B78">
        <w:tc>
          <w:tcPr>
            <w:tcW w:w="8644" w:type="dxa"/>
            <w:gridSpan w:val="5"/>
          </w:tcPr>
          <w:p w:rsidR="0098430F" w:rsidRPr="004A5B78" w:rsidRDefault="0098430F" w:rsidP="004A5B78">
            <w:pPr>
              <w:pStyle w:val="ListParagraph"/>
              <w:spacing w:after="0" w:line="240" w:lineRule="auto"/>
              <w:ind w:left="0"/>
              <w:jc w:val="center"/>
              <w:rPr>
                <w:rFonts w:ascii="Century Gothic" w:hAnsi="Century Gothic"/>
                <w:b/>
                <w:sz w:val="20"/>
                <w:szCs w:val="20"/>
              </w:rPr>
            </w:pPr>
            <w:r w:rsidRPr="004A5B78">
              <w:rPr>
                <w:rFonts w:ascii="Century Gothic" w:hAnsi="Century Gothic"/>
                <w:b/>
                <w:sz w:val="20"/>
                <w:szCs w:val="20"/>
              </w:rPr>
              <w:t>En qué se parecen</w:t>
            </w:r>
          </w:p>
        </w:tc>
      </w:tr>
      <w:tr w:rsidR="0098430F" w:rsidRPr="004A5B78" w:rsidTr="004A5B78">
        <w:tc>
          <w:tcPr>
            <w:tcW w:w="8644" w:type="dxa"/>
            <w:gridSpan w:val="5"/>
          </w:tcPr>
          <w:p w:rsidR="0098430F" w:rsidRPr="004A5B78" w:rsidRDefault="0098430F" w:rsidP="004A5B78">
            <w:pPr>
              <w:pStyle w:val="ListParagraph"/>
              <w:spacing w:after="0" w:line="240" w:lineRule="auto"/>
              <w:ind w:left="0"/>
              <w:jc w:val="center"/>
              <w:rPr>
                <w:rFonts w:ascii="Century Gothic" w:hAnsi="Century Gothic"/>
                <w:b/>
                <w:sz w:val="20"/>
                <w:szCs w:val="20"/>
              </w:rPr>
            </w:pPr>
          </w:p>
          <w:p w:rsidR="0098430F" w:rsidRPr="004A5B78" w:rsidRDefault="0098430F" w:rsidP="004A5B78">
            <w:pPr>
              <w:pStyle w:val="ListParagraph"/>
              <w:spacing w:after="0" w:line="240" w:lineRule="auto"/>
              <w:ind w:left="0"/>
              <w:jc w:val="center"/>
              <w:rPr>
                <w:rFonts w:ascii="Century Gothic" w:hAnsi="Century Gothic"/>
                <w:b/>
                <w:sz w:val="20"/>
                <w:szCs w:val="20"/>
              </w:rPr>
            </w:pPr>
          </w:p>
          <w:p w:rsidR="0098430F" w:rsidRPr="004A5B78" w:rsidRDefault="0098430F" w:rsidP="004A5B78">
            <w:pPr>
              <w:pStyle w:val="ListParagraph"/>
              <w:spacing w:after="0" w:line="240" w:lineRule="auto"/>
              <w:ind w:left="0"/>
              <w:jc w:val="center"/>
              <w:rPr>
                <w:rFonts w:ascii="Century Gothic" w:hAnsi="Century Gothic"/>
                <w:b/>
                <w:sz w:val="20"/>
                <w:szCs w:val="20"/>
              </w:rPr>
            </w:pPr>
          </w:p>
        </w:tc>
      </w:tr>
      <w:tr w:rsidR="0098430F" w:rsidRPr="004A5B78" w:rsidTr="004A5B78">
        <w:tc>
          <w:tcPr>
            <w:tcW w:w="8644" w:type="dxa"/>
            <w:gridSpan w:val="5"/>
          </w:tcPr>
          <w:p w:rsidR="0098430F" w:rsidRPr="004A5B78" w:rsidRDefault="0098430F" w:rsidP="004A5B78">
            <w:pPr>
              <w:pStyle w:val="ListParagraph"/>
              <w:spacing w:after="0" w:line="240" w:lineRule="auto"/>
              <w:ind w:left="0"/>
              <w:jc w:val="center"/>
              <w:rPr>
                <w:rFonts w:ascii="Century Gothic" w:hAnsi="Century Gothic"/>
                <w:b/>
                <w:sz w:val="20"/>
                <w:szCs w:val="20"/>
              </w:rPr>
            </w:pPr>
            <w:r w:rsidRPr="004A5B78">
              <w:rPr>
                <w:rFonts w:ascii="Century Gothic" w:hAnsi="Century Gothic"/>
                <w:b/>
                <w:sz w:val="20"/>
                <w:szCs w:val="20"/>
              </w:rPr>
              <w:t>En qué se diferencian</w:t>
            </w:r>
          </w:p>
        </w:tc>
      </w:tr>
      <w:tr w:rsidR="0098430F" w:rsidRPr="004A5B78" w:rsidTr="004A5B78">
        <w:tc>
          <w:tcPr>
            <w:tcW w:w="3936" w:type="dxa"/>
            <w:gridSpan w:val="2"/>
          </w:tcPr>
          <w:p w:rsidR="0098430F" w:rsidRPr="004A5B78" w:rsidRDefault="0098430F" w:rsidP="004A5B78">
            <w:pPr>
              <w:pStyle w:val="ListParagraph"/>
              <w:spacing w:after="0" w:line="240" w:lineRule="auto"/>
              <w:ind w:left="0"/>
              <w:jc w:val="center"/>
              <w:rPr>
                <w:rFonts w:ascii="Century Gothic" w:hAnsi="Century Gothic"/>
                <w:b/>
                <w:sz w:val="20"/>
                <w:szCs w:val="20"/>
              </w:rPr>
            </w:pPr>
          </w:p>
        </w:tc>
        <w:tc>
          <w:tcPr>
            <w:tcW w:w="708" w:type="dxa"/>
          </w:tcPr>
          <w:p w:rsidR="0098430F" w:rsidRPr="004A5B78" w:rsidRDefault="0098430F" w:rsidP="004A5B78">
            <w:pPr>
              <w:pStyle w:val="ListParagraph"/>
              <w:spacing w:after="0" w:line="240" w:lineRule="auto"/>
              <w:ind w:left="0"/>
              <w:jc w:val="center"/>
              <w:rPr>
                <w:rFonts w:ascii="Century Gothic" w:hAnsi="Century Gothic"/>
                <w:b/>
                <w:sz w:val="20"/>
                <w:szCs w:val="20"/>
              </w:rPr>
            </w:pPr>
          </w:p>
          <w:p w:rsidR="0098430F" w:rsidRPr="004A5B78" w:rsidRDefault="0098430F" w:rsidP="004A5B78">
            <w:pPr>
              <w:pStyle w:val="ListParagraph"/>
              <w:spacing w:after="0" w:line="240" w:lineRule="auto"/>
              <w:ind w:left="0"/>
              <w:jc w:val="center"/>
              <w:rPr>
                <w:rFonts w:ascii="Century Gothic" w:hAnsi="Century Gothic"/>
                <w:b/>
                <w:sz w:val="20"/>
                <w:szCs w:val="20"/>
              </w:rPr>
            </w:pPr>
          </w:p>
          <w:p w:rsidR="0098430F" w:rsidRPr="004A5B78" w:rsidRDefault="0098430F" w:rsidP="004A5B78">
            <w:pPr>
              <w:pStyle w:val="ListParagraph"/>
              <w:spacing w:after="0" w:line="240" w:lineRule="auto"/>
              <w:ind w:left="0"/>
              <w:jc w:val="center"/>
              <w:rPr>
                <w:rFonts w:ascii="Century Gothic" w:hAnsi="Century Gothic"/>
                <w:b/>
                <w:sz w:val="20"/>
                <w:szCs w:val="20"/>
              </w:rPr>
            </w:pPr>
          </w:p>
        </w:tc>
        <w:tc>
          <w:tcPr>
            <w:tcW w:w="4000" w:type="dxa"/>
            <w:gridSpan w:val="2"/>
          </w:tcPr>
          <w:p w:rsidR="0098430F" w:rsidRPr="004A5B78" w:rsidRDefault="0098430F" w:rsidP="004A5B78">
            <w:pPr>
              <w:pStyle w:val="ListParagraph"/>
              <w:spacing w:after="0" w:line="240" w:lineRule="auto"/>
              <w:ind w:left="0"/>
              <w:jc w:val="center"/>
              <w:rPr>
                <w:rFonts w:ascii="Century Gothic" w:hAnsi="Century Gothic"/>
                <w:b/>
                <w:sz w:val="20"/>
                <w:szCs w:val="20"/>
              </w:rPr>
            </w:pPr>
          </w:p>
        </w:tc>
      </w:tr>
      <w:tr w:rsidR="0098430F" w:rsidRPr="004A5B78" w:rsidTr="004A5B78">
        <w:tc>
          <w:tcPr>
            <w:tcW w:w="8644" w:type="dxa"/>
            <w:gridSpan w:val="5"/>
          </w:tcPr>
          <w:p w:rsidR="0098430F" w:rsidRPr="004A5B78" w:rsidRDefault="0098430F" w:rsidP="004A5B78">
            <w:pPr>
              <w:pStyle w:val="ListParagraph"/>
              <w:spacing w:after="0" w:line="240" w:lineRule="auto"/>
              <w:ind w:left="0"/>
              <w:jc w:val="center"/>
              <w:rPr>
                <w:rFonts w:ascii="Century Gothic" w:hAnsi="Century Gothic"/>
                <w:b/>
                <w:sz w:val="20"/>
                <w:szCs w:val="20"/>
              </w:rPr>
            </w:pPr>
            <w:r w:rsidRPr="004A5B78">
              <w:rPr>
                <w:rFonts w:ascii="Century Gothic" w:hAnsi="Century Gothic"/>
                <w:b/>
                <w:sz w:val="20"/>
                <w:szCs w:val="20"/>
              </w:rPr>
              <w:t xml:space="preserve">Conclusiones </w:t>
            </w:r>
          </w:p>
        </w:tc>
      </w:tr>
      <w:tr w:rsidR="0098430F" w:rsidRPr="004A5B78" w:rsidTr="004A5B78">
        <w:tc>
          <w:tcPr>
            <w:tcW w:w="8644" w:type="dxa"/>
            <w:gridSpan w:val="5"/>
          </w:tcPr>
          <w:p w:rsidR="0098430F" w:rsidRPr="004A5B78" w:rsidRDefault="0098430F" w:rsidP="004A5B78">
            <w:pPr>
              <w:pStyle w:val="ListParagraph"/>
              <w:spacing w:after="0" w:line="240" w:lineRule="auto"/>
              <w:ind w:left="0"/>
              <w:jc w:val="center"/>
              <w:rPr>
                <w:rFonts w:ascii="Century Gothic" w:hAnsi="Century Gothic"/>
                <w:b/>
                <w:sz w:val="20"/>
                <w:szCs w:val="20"/>
              </w:rPr>
            </w:pPr>
          </w:p>
          <w:p w:rsidR="0098430F" w:rsidRPr="004A5B78" w:rsidRDefault="0098430F" w:rsidP="004A5B78">
            <w:pPr>
              <w:pStyle w:val="ListParagraph"/>
              <w:spacing w:after="0" w:line="240" w:lineRule="auto"/>
              <w:ind w:left="0"/>
              <w:jc w:val="center"/>
              <w:rPr>
                <w:rFonts w:ascii="Century Gothic" w:hAnsi="Century Gothic"/>
                <w:b/>
                <w:sz w:val="20"/>
                <w:szCs w:val="20"/>
              </w:rPr>
            </w:pPr>
          </w:p>
          <w:p w:rsidR="0098430F" w:rsidRPr="004A5B78" w:rsidRDefault="0098430F" w:rsidP="004A5B78">
            <w:pPr>
              <w:pStyle w:val="ListParagraph"/>
              <w:spacing w:after="0" w:line="240" w:lineRule="auto"/>
              <w:ind w:left="0"/>
              <w:jc w:val="center"/>
              <w:rPr>
                <w:rFonts w:ascii="Century Gothic" w:hAnsi="Century Gothic"/>
                <w:b/>
                <w:sz w:val="20"/>
                <w:szCs w:val="20"/>
              </w:rPr>
            </w:pPr>
          </w:p>
        </w:tc>
      </w:tr>
    </w:tbl>
    <w:p w:rsidR="0098430F" w:rsidRDefault="0098430F" w:rsidP="006016DA">
      <w:pPr>
        <w:pStyle w:val="ListParagraph"/>
        <w:ind w:left="0"/>
        <w:rPr>
          <w:rFonts w:ascii="Century Gothic" w:hAnsi="Century Gothic"/>
          <w:b/>
        </w:rPr>
      </w:pPr>
    </w:p>
    <w:p w:rsidR="0098430F" w:rsidRDefault="0098430F" w:rsidP="000D7224">
      <w:pPr>
        <w:pStyle w:val="ListParagraph"/>
        <w:numPr>
          <w:ilvl w:val="1"/>
          <w:numId w:val="14"/>
        </w:numPr>
        <w:rPr>
          <w:rFonts w:ascii="Century Gothic" w:hAnsi="Century Gothic"/>
          <w:b/>
        </w:rPr>
      </w:pPr>
      <w:r>
        <w:rPr>
          <w:rFonts w:ascii="Century Gothic" w:hAnsi="Century Gothic"/>
          <w:b/>
        </w:rPr>
        <w:t>Cambios de estado.</w:t>
      </w:r>
    </w:p>
    <w:p w:rsidR="0098430F" w:rsidRDefault="0098430F" w:rsidP="000D7224">
      <w:pPr>
        <w:rPr>
          <w:rFonts w:ascii="Century Gothic" w:hAnsi="Century Gothic"/>
        </w:rPr>
      </w:pPr>
      <w:r>
        <w:rPr>
          <w:rFonts w:ascii="Century Gothic" w:hAnsi="Century Gothic"/>
        </w:rPr>
        <w:t>El estado de agregación de un material puede cambiar si se modifican las condiciones ambientales de presión y temperatura. Los cambios de estado se caracterizan porque:</w:t>
      </w:r>
    </w:p>
    <w:p w:rsidR="0098430F" w:rsidRDefault="0098430F" w:rsidP="000D7310">
      <w:pPr>
        <w:pStyle w:val="ListParagraph"/>
        <w:numPr>
          <w:ilvl w:val="0"/>
          <w:numId w:val="21"/>
        </w:numPr>
        <w:jc w:val="both"/>
        <w:rPr>
          <w:rFonts w:ascii="Century Gothic" w:hAnsi="Century Gothic"/>
        </w:rPr>
      </w:pPr>
      <w:r>
        <w:rPr>
          <w:rFonts w:ascii="Century Gothic" w:hAnsi="Century Gothic"/>
        </w:rPr>
        <w:t>Mientras se produce el cambio de estado (de sólido a líquido y de líquido a gas), la temperatura permanece constante (</w:t>
      </w:r>
      <w:r w:rsidRPr="00AC5898">
        <w:rPr>
          <w:rFonts w:ascii="Century Gothic" w:hAnsi="Century Gothic"/>
          <w:b/>
        </w:rPr>
        <w:t>temperatura de cambio de estado</w:t>
      </w:r>
      <w:r>
        <w:rPr>
          <w:rFonts w:ascii="Century Gothic" w:hAnsi="Century Gothic"/>
        </w:rPr>
        <w:t>). Estas temperaturas se denominan temperaturas de fusión y ebullición, respectivamente.</w:t>
      </w:r>
    </w:p>
    <w:p w:rsidR="0098430F" w:rsidRDefault="0098430F" w:rsidP="00AC5898">
      <w:pPr>
        <w:pStyle w:val="ListParagraph"/>
        <w:numPr>
          <w:ilvl w:val="0"/>
          <w:numId w:val="21"/>
        </w:numPr>
        <w:rPr>
          <w:rFonts w:ascii="Century Gothic" w:hAnsi="Century Gothic"/>
        </w:rPr>
      </w:pPr>
      <w:r>
        <w:rPr>
          <w:rFonts w:ascii="Century Gothic" w:hAnsi="Century Gothic"/>
        </w:rPr>
        <w:t xml:space="preserve">Son </w:t>
      </w:r>
      <w:r w:rsidRPr="00AC5898">
        <w:rPr>
          <w:rFonts w:ascii="Century Gothic" w:hAnsi="Century Gothic"/>
          <w:b/>
        </w:rPr>
        <w:t>reversibles</w:t>
      </w:r>
      <w:r>
        <w:rPr>
          <w:rFonts w:ascii="Century Gothic" w:hAnsi="Century Gothic"/>
        </w:rPr>
        <w:t>.</w:t>
      </w:r>
    </w:p>
    <w:p w:rsidR="0098430F" w:rsidRDefault="0098430F" w:rsidP="000D7310">
      <w:pPr>
        <w:pStyle w:val="ListParagraph"/>
        <w:numPr>
          <w:ilvl w:val="0"/>
          <w:numId w:val="21"/>
        </w:numPr>
        <w:jc w:val="both"/>
        <w:rPr>
          <w:rFonts w:ascii="Century Gothic" w:hAnsi="Century Gothic"/>
        </w:rPr>
      </w:pPr>
      <w:r w:rsidRPr="00AC5898">
        <w:rPr>
          <w:rFonts w:ascii="Century Gothic" w:hAnsi="Century Gothic"/>
        </w:rPr>
        <w:t xml:space="preserve">La energía absorbida o desprendida durante un cambio de estado es una propiedad específica que se denomina </w:t>
      </w:r>
      <w:r w:rsidRPr="00AC5898">
        <w:rPr>
          <w:rFonts w:ascii="Century Gothic" w:hAnsi="Century Gothic"/>
          <w:b/>
        </w:rPr>
        <w:t>calor latente</w:t>
      </w:r>
      <w:r w:rsidRPr="00AC5898">
        <w:rPr>
          <w:rFonts w:ascii="Century Gothic" w:hAnsi="Century Gothic"/>
        </w:rPr>
        <w:t>, aunque esta energía no se traduce en un cambio de temperatura; y es que mientras se produce el cambio de estado, la temperatura del sistema material se mantiene constante.</w:t>
      </w:r>
    </w:p>
    <w:p w:rsidR="0098430F" w:rsidRDefault="0098430F" w:rsidP="005D645E">
      <w:pPr>
        <w:pStyle w:val="ListParagraph"/>
        <w:ind w:left="0"/>
        <w:jc w:val="center"/>
        <w:rPr>
          <w:rFonts w:ascii="Century Gothic" w:hAnsi="Century Gothic"/>
        </w:rPr>
      </w:pPr>
      <w:r>
        <w:rPr>
          <w:noProof/>
          <w:lang w:eastAsia="es-ES"/>
        </w:rPr>
        <w:pict>
          <v:shape id="irc_mi" o:spid="_x0000_s1028" type="#_x0000_t75" alt="http://3.bp.blogspot.com/_X41G6xbgVQ8/TTmahTTKM8I/AAAAAAAABM4/L_7eRF1uzZo/s1600/sublimaciones.jpg" href="http://www.google.es/url?sa=i&amp;rct=j&amp;q=&amp;esrc=s&amp;source=images&amp;cd=&amp;cad=rja&amp;uact=8&amp;ved=0CAcQjRxqFQoTCN3iupmP48cCFQm1Ggod_50Fhg&amp;url=http://blog.educastur.es/apolinar3primaria/cmedio-3%C2%BA-o8-09/&amp;psig=AFQjCNFFGEUX1Gp0qbpFilj8YfbhNeDbRw&amp;ust=14416532540442" style="position:absolute;left:0;text-align:left;margin-left:.45pt;margin-top:13.35pt;width:242.25pt;height:175.5pt;z-index:-251656192;visibility:visible" wrapcoords="-67 0 -67 21508 21600 21508 21600 0 -67 0" o:button="t">
            <v:fill o:detectmouseclick="t"/>
            <v:imagedata r:id="rId17" o:title=""/>
            <w10:wrap type="tight"/>
          </v:shape>
        </w:pict>
      </w:r>
    </w:p>
    <w:p w:rsidR="0098430F" w:rsidRDefault="0098430F" w:rsidP="0028175D">
      <w:pPr>
        <w:spacing w:after="0"/>
        <w:jc w:val="both"/>
        <w:rPr>
          <w:rFonts w:ascii="Century Gothic" w:hAnsi="Century Gothic"/>
        </w:rPr>
      </w:pPr>
      <w:r>
        <w:rPr>
          <w:rFonts w:ascii="Century Gothic" w:hAnsi="Century Gothic"/>
        </w:rPr>
        <w:t>Los cambios señalados con flecha roja (hacia la derecha) son aquellos en los que el sistema absorbe calor de su entorno (</w:t>
      </w:r>
      <w:r w:rsidRPr="00ED17AB">
        <w:rPr>
          <w:rFonts w:ascii="Century Gothic" w:hAnsi="Century Gothic"/>
          <w:b/>
        </w:rPr>
        <w:t>cambios progresivos</w:t>
      </w:r>
      <w:r>
        <w:rPr>
          <w:rFonts w:ascii="Century Gothic" w:hAnsi="Century Gothic"/>
        </w:rPr>
        <w:t>), y aquellos que aparecen con flecha azul (hacia la izquierda), son aquellos en los que el sistema cede calor a su entorno (</w:t>
      </w:r>
      <w:r w:rsidRPr="00ED17AB">
        <w:rPr>
          <w:rFonts w:ascii="Century Gothic" w:hAnsi="Century Gothic"/>
          <w:b/>
        </w:rPr>
        <w:t>cambios regresivos</w:t>
      </w:r>
      <w:r>
        <w:rPr>
          <w:rFonts w:ascii="Century Gothic" w:hAnsi="Century Gothic"/>
        </w:rPr>
        <w:t>).</w:t>
      </w:r>
    </w:p>
    <w:p w:rsidR="0098430F" w:rsidRDefault="0098430F" w:rsidP="0028175D">
      <w:pPr>
        <w:spacing w:after="0"/>
        <w:jc w:val="both"/>
        <w:rPr>
          <w:rFonts w:ascii="Century Gothic" w:hAnsi="Century Gothic"/>
        </w:rPr>
      </w:pPr>
    </w:p>
    <w:p w:rsidR="0098430F" w:rsidRDefault="0098430F" w:rsidP="0028175D">
      <w:pPr>
        <w:jc w:val="both"/>
        <w:rPr>
          <w:rFonts w:ascii="Century Gothic" w:hAnsi="Century Gothic"/>
        </w:rPr>
      </w:pPr>
      <w:r>
        <w:rPr>
          <w:rFonts w:ascii="Century Gothic" w:hAnsi="Century Gothic"/>
        </w:rPr>
        <w:t xml:space="preserve">El proceso de vaporización tiene lugar de dos formas fundamentales: la evaporación y </w:t>
      </w:r>
      <w:smartTag w:uri="urn:schemas-microsoft-com:office:smarttags" w:element="PersonName">
        <w:smartTagPr>
          <w:attr w:name="ProductID" w:val="la ebullición. La"/>
        </w:smartTagPr>
        <w:r>
          <w:rPr>
            <w:rFonts w:ascii="Century Gothic" w:hAnsi="Century Gothic"/>
          </w:rPr>
          <w:t>la ebullición. La</w:t>
        </w:r>
      </w:smartTag>
      <w:r>
        <w:rPr>
          <w:rFonts w:ascii="Century Gothic" w:hAnsi="Century Gothic"/>
        </w:rPr>
        <w:t xml:space="preserve"> </w:t>
      </w:r>
      <w:r w:rsidRPr="00A00012">
        <w:rPr>
          <w:rFonts w:ascii="Century Gothic" w:hAnsi="Century Gothic"/>
          <w:b/>
        </w:rPr>
        <w:t>evaporación</w:t>
      </w:r>
      <w:r>
        <w:rPr>
          <w:rFonts w:ascii="Century Gothic" w:hAnsi="Century Gothic"/>
        </w:rPr>
        <w:t xml:space="preserve"> se produce exclusivamente en la superficie del líquido y aumenta al aumentarse la temperatura, mientras que en el caso de la </w:t>
      </w:r>
      <w:r w:rsidRPr="00A00012">
        <w:rPr>
          <w:rFonts w:ascii="Century Gothic" w:hAnsi="Century Gothic"/>
          <w:b/>
        </w:rPr>
        <w:t>ebullición</w:t>
      </w:r>
      <w:r>
        <w:rPr>
          <w:rFonts w:ascii="Century Gothic" w:hAnsi="Century Gothic"/>
        </w:rPr>
        <w:t>, el fenómeno afecta a toda la masa del líquido y tiene lugar a una temperatura determinada, llamada temperatura de ebullición.</w:t>
      </w:r>
    </w:p>
    <w:p w:rsidR="0098430F" w:rsidRDefault="0098430F" w:rsidP="000D7310">
      <w:pPr>
        <w:tabs>
          <w:tab w:val="left" w:pos="2940"/>
        </w:tabs>
        <w:jc w:val="both"/>
        <w:rPr>
          <w:rFonts w:ascii="Century Gothic" w:hAnsi="Century Gothic"/>
          <w:b/>
        </w:rPr>
      </w:pPr>
    </w:p>
    <w:p w:rsidR="0098430F" w:rsidRPr="001D2CC0" w:rsidRDefault="0098430F" w:rsidP="000D7310">
      <w:pPr>
        <w:tabs>
          <w:tab w:val="left" w:pos="2940"/>
        </w:tabs>
        <w:jc w:val="both"/>
        <w:rPr>
          <w:rFonts w:ascii="Century Gothic" w:hAnsi="Century Gothic"/>
          <w:b/>
        </w:rPr>
      </w:pPr>
      <w:r w:rsidRPr="001D2CC0">
        <w:rPr>
          <w:rFonts w:ascii="Century Gothic" w:hAnsi="Century Gothic"/>
          <w:b/>
        </w:rPr>
        <w:t>Gráficas cambio de estado</w:t>
      </w:r>
    </w:p>
    <w:p w:rsidR="0098430F" w:rsidRDefault="0098430F" w:rsidP="000D7310">
      <w:pPr>
        <w:tabs>
          <w:tab w:val="left" w:pos="2940"/>
        </w:tabs>
        <w:jc w:val="both"/>
        <w:rPr>
          <w:rFonts w:ascii="Century Gothic" w:hAnsi="Century Gothic"/>
        </w:rPr>
      </w:pPr>
      <w:r>
        <w:rPr>
          <w:rFonts w:ascii="Century Gothic" w:hAnsi="Century Gothic"/>
        </w:rPr>
        <w:t>Todas las sustancias puras tienen una gráfica de calentamiento o de enfriamiento características. Al analizar dichas gráficas, podemos interpretar los cambios de estado que tienen lugar.</w:t>
      </w:r>
    </w:p>
    <w:p w:rsidR="0098430F" w:rsidRDefault="0098430F" w:rsidP="001D2CC0">
      <w:pPr>
        <w:tabs>
          <w:tab w:val="left" w:pos="2940"/>
        </w:tabs>
        <w:jc w:val="center"/>
        <w:rPr>
          <w:rFonts w:ascii="Century Gothic" w:hAnsi="Century Gothic"/>
        </w:rPr>
      </w:pPr>
      <w:hyperlink r:id="rId18" w:history="1">
        <w:r w:rsidRPr="004A5B78">
          <w:rPr>
            <w:noProof/>
            <w:color w:val="0000FF"/>
            <w:lang w:eastAsia="es-ES"/>
          </w:rPr>
          <w:pict>
            <v:shape id="_x0000_i1031" type="#_x0000_t75" alt="http://www.sc.ehu.es/sbweb/fisica/estadistica/otros/fusion/hielo4.gif" href="http://www.google.es/url?sa=i&amp;rct=j&amp;q=&amp;esrc=s&amp;source=images&amp;cd=&amp;cad=rja&amp;uact=8&amp;ved=0CAcQjRxqFQoTCPe987u76scCFQlWGgodd2gLmw&amp;url=http://www.sc.ehu.es/sbweb/fisica/estadistica/otros/fusion/fusion.htm&amp;bvm=bv.102022582,d.d2s&amp;psig=AFQjCNHuKbR3piOFL1T0L9u6RGUJvIAhsg&amp;ust=14419056908015" style="width:274.5pt;height:138.75pt;visibility:visible" o:button="t">
              <v:fill o:detectmouseclick="t"/>
              <v:imagedata r:id="rId19" o:title=""/>
            </v:shape>
          </w:pict>
        </w:r>
      </w:hyperlink>
    </w:p>
    <w:p w:rsidR="0098430F" w:rsidRPr="001D2CC0" w:rsidRDefault="0098430F" w:rsidP="001D2CC0">
      <w:pPr>
        <w:tabs>
          <w:tab w:val="left" w:pos="2940"/>
        </w:tabs>
        <w:jc w:val="right"/>
        <w:rPr>
          <w:rFonts w:ascii="Century Gothic" w:hAnsi="Century Gothic"/>
          <w:sz w:val="16"/>
          <w:szCs w:val="16"/>
        </w:rPr>
      </w:pPr>
      <w:r w:rsidRPr="001D2CC0">
        <w:rPr>
          <w:rFonts w:ascii="Century Gothic" w:hAnsi="Century Gothic"/>
          <w:sz w:val="16"/>
          <w:szCs w:val="16"/>
        </w:rPr>
        <w:t>Gráfica de cambio de estado del agua</w:t>
      </w:r>
    </w:p>
    <w:p w:rsidR="0098430F" w:rsidRDefault="0098430F" w:rsidP="00BB2335">
      <w:pPr>
        <w:jc w:val="both"/>
        <w:rPr>
          <w:rFonts w:ascii="Century Gothic" w:hAnsi="Century Gothic"/>
        </w:rPr>
      </w:pPr>
      <w:r>
        <w:rPr>
          <w:rFonts w:ascii="Century Gothic" w:hAnsi="Century Gothic"/>
        </w:rPr>
        <w:t>Tramo I. Aumenta la temperatura uniformemente desde -20ºC (hielo) hasta alcanzar el punto de fusión, 0ºC.</w:t>
      </w:r>
    </w:p>
    <w:p w:rsidR="0098430F" w:rsidRDefault="0098430F" w:rsidP="00BB2335">
      <w:pPr>
        <w:jc w:val="both"/>
        <w:rPr>
          <w:rFonts w:ascii="Century Gothic" w:hAnsi="Century Gothic"/>
        </w:rPr>
      </w:pPr>
      <w:r>
        <w:rPr>
          <w:rFonts w:ascii="Century Gothic" w:hAnsi="Century Gothic"/>
        </w:rPr>
        <w:t>Tramo II. El hielo comienza a fundirse. La temperatura se mantiene constante. Hay un equilibrio sólido-líquido. El calor invertido en este tramo es el calor latente de fusión.</w:t>
      </w:r>
    </w:p>
    <w:p w:rsidR="0098430F" w:rsidRDefault="0098430F" w:rsidP="00BB2335">
      <w:pPr>
        <w:jc w:val="both"/>
        <w:rPr>
          <w:rFonts w:ascii="Century Gothic" w:hAnsi="Century Gothic"/>
        </w:rPr>
      </w:pPr>
      <w:r>
        <w:rPr>
          <w:rFonts w:ascii="Century Gothic" w:hAnsi="Century Gothic"/>
        </w:rPr>
        <w:t>Tramo III. Sólo existe agua. La temperatura sigue aumentando hasta alcanzar la temperatura de ebullición, 100ºC.</w:t>
      </w:r>
    </w:p>
    <w:p w:rsidR="0098430F" w:rsidRDefault="0098430F" w:rsidP="00BB2335">
      <w:pPr>
        <w:jc w:val="both"/>
        <w:rPr>
          <w:rFonts w:ascii="Century Gothic" w:hAnsi="Century Gothic"/>
        </w:rPr>
      </w:pPr>
      <w:r>
        <w:rPr>
          <w:rFonts w:ascii="Century Gothic" w:hAnsi="Century Gothic"/>
        </w:rPr>
        <w:t>Tramo IV. El agua comienza a hervir. No se modifica la temperatura. El calor suministrado en este tramo corresponde al calor latente de vaporización.</w:t>
      </w:r>
    </w:p>
    <w:p w:rsidR="0098430F" w:rsidRDefault="0098430F" w:rsidP="00BB2335">
      <w:pPr>
        <w:jc w:val="both"/>
        <w:rPr>
          <w:rFonts w:ascii="Century Gothic" w:hAnsi="Century Gothic"/>
        </w:rPr>
      </w:pPr>
      <w:r>
        <w:rPr>
          <w:rFonts w:ascii="Century Gothic" w:hAnsi="Century Gothic"/>
        </w:rPr>
        <w:t>Tramo V. Cuando toda el agua se ha convertido en vapor, la temperatura vuelve a ascender. Sólo hay agua en estado gaseoso.</w:t>
      </w:r>
    </w:p>
    <w:p w:rsidR="0098430F" w:rsidRDefault="0098430F" w:rsidP="00BB2335">
      <w:pPr>
        <w:jc w:val="both"/>
        <w:rPr>
          <w:rFonts w:ascii="Century Gothic" w:hAnsi="Century Gothic"/>
        </w:rPr>
      </w:pPr>
    </w:p>
    <w:p w:rsidR="0098430F" w:rsidRPr="001D2CC0" w:rsidRDefault="0098430F" w:rsidP="001D2CC0">
      <w:pPr>
        <w:pStyle w:val="ListParagraph"/>
        <w:numPr>
          <w:ilvl w:val="1"/>
          <w:numId w:val="14"/>
        </w:numPr>
        <w:jc w:val="both"/>
        <w:rPr>
          <w:rFonts w:ascii="Century Gothic" w:hAnsi="Century Gothic"/>
          <w:b/>
        </w:rPr>
      </w:pPr>
      <w:r w:rsidRPr="001D2CC0">
        <w:rPr>
          <w:rFonts w:ascii="Century Gothic" w:hAnsi="Century Gothic"/>
          <w:b/>
        </w:rPr>
        <w:t>Clasificación de la materia</w:t>
      </w:r>
    </w:p>
    <w:p w:rsidR="0098430F" w:rsidRDefault="0098430F" w:rsidP="001D2CC0">
      <w:pPr>
        <w:jc w:val="both"/>
        <w:rPr>
          <w:rFonts w:ascii="Century Gothic" w:hAnsi="Century Gothic"/>
        </w:rPr>
      </w:pPr>
      <w:r>
        <w:rPr>
          <w:rFonts w:ascii="Century Gothic" w:hAnsi="Century Gothic"/>
        </w:rPr>
        <w:t>La gran diversidad de materia presente en la naturaleza nos hace establecer una clasificación con el objetivo de facilitar su estudio. Los criterios que pueden llevarse a cabo son variados. En este caso, vamos a realizar realizarla según la uniformidad en su aspecto y composición.</w:t>
      </w:r>
    </w:p>
    <w:p w:rsidR="0098430F" w:rsidRPr="001D2CC0" w:rsidRDefault="0098430F" w:rsidP="001D2CC0">
      <w:pPr>
        <w:jc w:val="both"/>
        <w:rPr>
          <w:rFonts w:ascii="Century Gothic" w:hAnsi="Century Gothic"/>
        </w:rPr>
      </w:pPr>
      <w:r>
        <w:rPr>
          <w:noProof/>
          <w:lang w:eastAsia="es-ES"/>
        </w:rPr>
        <w:pict>
          <v:shape id="Diagrama 1" o:spid="_x0000_s1029" type="#_x0000_t75" style="position:absolute;left:0;text-align:left;margin-left:70.6pt;margin-top:3.4pt;width:302.4pt;height:163.2pt;z-index:-251655168;visibility:visible;mso-wrap-distance-left:17.64pt;mso-wrap-distance-right:17.46pt" wrapcoords="8361 0 8200 297 8147 5747 9004 6341 10344 6341 5253 6837 2733 7332 2680 13376 3859 14268 2412 14466 -54 15259 -54 19024 54 20609 536 21501 590 21501 21439 21501 21600 20708 21600 16844 21439 16349 21064 15853 21118 15259 18920 13772 18920 9314 18706 8719 18277 7927 18331 7332 15811 6837 10666 6341 13024 6341 13507 6044 13453 1585 13132 892 12649 0 8361 0"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">
            <v:imagedata r:id="rId20" o:title=""/>
            <o:lock v:ext="edit" aspectratio="f"/>
            <w10:wrap type="tight"/>
          </v:shape>
        </w:pict>
      </w:r>
    </w:p>
    <w:p w:rsidR="0098430F" w:rsidRDefault="0098430F" w:rsidP="00BB2335">
      <w:pPr>
        <w:jc w:val="both"/>
        <w:rPr>
          <w:rFonts w:ascii="Century Gothic" w:hAnsi="Century Gothic"/>
        </w:rPr>
      </w:pPr>
    </w:p>
    <w:p w:rsidR="0098430F" w:rsidRDefault="0098430F" w:rsidP="00BB2335">
      <w:pPr>
        <w:jc w:val="both"/>
        <w:rPr>
          <w:rFonts w:ascii="Century Gothic" w:hAnsi="Century Gothic"/>
        </w:rPr>
      </w:pPr>
    </w:p>
    <w:p w:rsidR="0098430F" w:rsidRDefault="0098430F" w:rsidP="00BB2335">
      <w:pPr>
        <w:jc w:val="both"/>
        <w:rPr>
          <w:rFonts w:ascii="Century Gothic" w:hAnsi="Century Gothic"/>
        </w:rPr>
      </w:pPr>
    </w:p>
    <w:p w:rsidR="0098430F" w:rsidRDefault="0098430F" w:rsidP="00BB2335">
      <w:pPr>
        <w:jc w:val="both"/>
        <w:rPr>
          <w:rFonts w:ascii="Century Gothic" w:hAnsi="Century Gothic"/>
        </w:rPr>
      </w:pPr>
    </w:p>
    <w:p w:rsidR="0098430F" w:rsidRDefault="0098430F" w:rsidP="00BB2335">
      <w:pPr>
        <w:jc w:val="both"/>
        <w:rPr>
          <w:rFonts w:ascii="Century Gothic" w:hAnsi="Century Gothic"/>
        </w:rPr>
      </w:pPr>
      <w:r w:rsidRPr="003A200D">
        <w:rPr>
          <w:rFonts w:ascii="Century Gothic" w:hAnsi="Century Gothic"/>
          <w:b/>
        </w:rPr>
        <w:t>Sustancias puras</w:t>
      </w:r>
      <w:r>
        <w:rPr>
          <w:rFonts w:ascii="Century Gothic" w:hAnsi="Century Gothic"/>
        </w:rPr>
        <w:t>. Una sustancia pura es aquella cuya composición es fija en cualquier condición física. No puede descomponerse en otras sustancias más simples por procedimientos físicos, aunque sí por métodos químicos. Se caracterizan porque presentan valores fijos de sus propiedades físicas; por ejemplo las temperaturas de fusión y ebullición, la solubilidad, la conductividad térmica…</w:t>
      </w:r>
    </w:p>
    <w:p w:rsidR="0098430F" w:rsidRDefault="0098430F" w:rsidP="00BB2335">
      <w:pPr>
        <w:jc w:val="both"/>
        <w:rPr>
          <w:rFonts w:ascii="Century Gothic" w:hAnsi="Century Gothic"/>
        </w:rPr>
      </w:pPr>
      <w:r>
        <w:rPr>
          <w:rFonts w:ascii="Century Gothic" w:hAnsi="Century Gothic"/>
        </w:rPr>
        <w:t>Se clasifican a su vez en:</w:t>
      </w:r>
    </w:p>
    <w:p w:rsidR="0098430F" w:rsidRDefault="0098430F" w:rsidP="003A200D">
      <w:pPr>
        <w:pStyle w:val="ListParagraph"/>
        <w:numPr>
          <w:ilvl w:val="0"/>
          <w:numId w:val="21"/>
        </w:numPr>
        <w:jc w:val="both"/>
        <w:rPr>
          <w:rFonts w:ascii="Century Gothic" w:hAnsi="Century Gothic"/>
        </w:rPr>
      </w:pPr>
      <w:r w:rsidRPr="003A200D">
        <w:rPr>
          <w:rFonts w:ascii="Century Gothic" w:hAnsi="Century Gothic"/>
          <w:b/>
        </w:rPr>
        <w:t>Elementos</w:t>
      </w:r>
      <w:r>
        <w:rPr>
          <w:rFonts w:ascii="Century Gothic" w:hAnsi="Century Gothic"/>
        </w:rPr>
        <w:t>. Es una sustancia que no puede descomponerse en otras más simples. Están formados por un solo tipo de átomos. Ej: K, O, N...</w:t>
      </w:r>
    </w:p>
    <w:p w:rsidR="0098430F" w:rsidRDefault="0098430F" w:rsidP="003A200D">
      <w:pPr>
        <w:pStyle w:val="ListParagraph"/>
        <w:numPr>
          <w:ilvl w:val="0"/>
          <w:numId w:val="21"/>
        </w:numPr>
        <w:jc w:val="both"/>
        <w:rPr>
          <w:rFonts w:ascii="Century Gothic" w:hAnsi="Century Gothic"/>
        </w:rPr>
      </w:pPr>
      <w:r w:rsidRPr="003A200D">
        <w:rPr>
          <w:rFonts w:ascii="Century Gothic" w:hAnsi="Century Gothic"/>
          <w:b/>
        </w:rPr>
        <w:t>Compuestos</w:t>
      </w:r>
      <w:r>
        <w:rPr>
          <w:rFonts w:ascii="Century Gothic" w:hAnsi="Century Gothic"/>
        </w:rPr>
        <w:t>. Es una sustancia que puede descomponerse por métodos químicos en otras más simples. Están formados por la unión de átomos de distintos elementos representados mediante fórmulas químicas. Ej: H</w:t>
      </w:r>
      <w:r>
        <w:rPr>
          <w:rFonts w:ascii="Century Gothic" w:hAnsi="Century Gothic"/>
          <w:vertAlign w:val="subscript"/>
        </w:rPr>
        <w:t>2</w:t>
      </w:r>
      <w:r>
        <w:rPr>
          <w:rFonts w:ascii="Century Gothic" w:hAnsi="Century Gothic"/>
        </w:rPr>
        <w:t>O, NaCl, H</w:t>
      </w:r>
      <w:r>
        <w:rPr>
          <w:rFonts w:ascii="Century Gothic" w:hAnsi="Century Gothic"/>
          <w:vertAlign w:val="subscript"/>
        </w:rPr>
        <w:t>2</w:t>
      </w:r>
      <w:r>
        <w:rPr>
          <w:rFonts w:ascii="Century Gothic" w:hAnsi="Century Gothic"/>
        </w:rPr>
        <w:t>SO</w:t>
      </w:r>
      <w:r>
        <w:rPr>
          <w:rFonts w:ascii="Century Gothic" w:hAnsi="Century Gothic"/>
          <w:vertAlign w:val="subscript"/>
        </w:rPr>
        <w:t>4</w:t>
      </w:r>
      <w:r>
        <w:rPr>
          <w:rFonts w:ascii="Century Gothic" w:hAnsi="Century Gothic"/>
        </w:rPr>
        <w:t>…</w:t>
      </w:r>
    </w:p>
    <w:p w:rsidR="0098430F" w:rsidRDefault="0098430F" w:rsidP="003A200D">
      <w:pPr>
        <w:pStyle w:val="ListParagraph"/>
        <w:numPr>
          <w:ilvl w:val="0"/>
          <w:numId w:val="22"/>
        </w:numPr>
        <w:jc w:val="both"/>
        <w:rPr>
          <w:rFonts w:ascii="Century Gothic" w:hAnsi="Century Gothic"/>
        </w:rPr>
      </w:pPr>
      <w:r>
        <w:rPr>
          <w:rFonts w:ascii="Century Gothic" w:hAnsi="Century Gothic"/>
        </w:rPr>
        <w:t xml:space="preserve">Determina si las siguientes sustancias son elementos o compuestos: </w:t>
      </w:r>
    </w:p>
    <w:p w:rsidR="0098430F" w:rsidRDefault="0098430F" w:rsidP="00826D75">
      <w:pPr>
        <w:pStyle w:val="ListParagraph"/>
        <w:jc w:val="both"/>
        <w:rPr>
          <w:rFonts w:ascii="Century Gothic" w:hAnsi="Century Gothic"/>
        </w:rPr>
        <w:sectPr w:rsidR="0098430F" w:rsidSect="006016DA">
          <w:headerReference w:type="default" r:id="rId21"/>
          <w:footerReference w:type="default" r:id="rId22"/>
          <w:pgSz w:w="11906" w:h="16838"/>
          <w:pgMar w:top="1417" w:right="1701" w:bottom="1417" w:left="1701" w:header="708" w:footer="708" w:gutter="0"/>
          <w:pgNumType w:fmt="numberInDash"/>
          <w:cols w:space="708"/>
          <w:docGrid w:linePitch="360"/>
        </w:sectPr>
      </w:pPr>
    </w:p>
    <w:p w:rsidR="0098430F" w:rsidRDefault="0098430F" w:rsidP="00826D75">
      <w:pPr>
        <w:pStyle w:val="ListParagraph"/>
        <w:jc w:val="both"/>
        <w:rPr>
          <w:rFonts w:ascii="Century Gothic" w:hAnsi="Century Gothic"/>
        </w:rPr>
      </w:pPr>
      <w:r>
        <w:rPr>
          <w:rFonts w:ascii="Century Gothic" w:hAnsi="Century Gothic"/>
        </w:rPr>
        <w:t>Carbono (c)</w:t>
      </w:r>
    </w:p>
    <w:p w:rsidR="0098430F" w:rsidRDefault="0098430F" w:rsidP="00826D75">
      <w:pPr>
        <w:pStyle w:val="ListParagraph"/>
        <w:jc w:val="both"/>
        <w:rPr>
          <w:rFonts w:ascii="Century Gothic" w:hAnsi="Century Gothic"/>
        </w:rPr>
      </w:pPr>
      <w:r>
        <w:rPr>
          <w:rFonts w:ascii="Century Gothic" w:hAnsi="Century Gothic"/>
        </w:rPr>
        <w:t>Hidrógeno (H)</w:t>
      </w:r>
    </w:p>
    <w:p w:rsidR="0098430F" w:rsidRDefault="0098430F" w:rsidP="00826D75">
      <w:pPr>
        <w:pStyle w:val="ListParagraph"/>
        <w:jc w:val="both"/>
        <w:rPr>
          <w:rFonts w:ascii="Century Gothic" w:hAnsi="Century Gothic"/>
        </w:rPr>
      </w:pPr>
      <w:r>
        <w:rPr>
          <w:rFonts w:ascii="Century Gothic" w:hAnsi="Century Gothic"/>
        </w:rPr>
        <w:t>Ácido nítrico (HNO</w:t>
      </w:r>
      <w:r>
        <w:rPr>
          <w:rFonts w:ascii="Century Gothic" w:hAnsi="Century Gothic"/>
          <w:vertAlign w:val="subscript"/>
        </w:rPr>
        <w:t>3</w:t>
      </w:r>
      <w:r>
        <w:rPr>
          <w:rFonts w:ascii="Century Gothic" w:hAnsi="Century Gothic"/>
        </w:rPr>
        <w:t>)</w:t>
      </w:r>
    </w:p>
    <w:p w:rsidR="0098430F" w:rsidRDefault="0098430F" w:rsidP="00826D75">
      <w:pPr>
        <w:pStyle w:val="ListParagraph"/>
        <w:jc w:val="both"/>
        <w:rPr>
          <w:rFonts w:ascii="Century Gothic" w:hAnsi="Century Gothic"/>
        </w:rPr>
      </w:pPr>
      <w:r>
        <w:rPr>
          <w:rFonts w:ascii="Century Gothic" w:hAnsi="Century Gothic"/>
        </w:rPr>
        <w:t>Dióxido de carbono (CO</w:t>
      </w:r>
      <w:r>
        <w:rPr>
          <w:rFonts w:ascii="Century Gothic" w:hAnsi="Century Gothic"/>
          <w:vertAlign w:val="subscript"/>
        </w:rPr>
        <w:t>2</w:t>
      </w:r>
      <w:r>
        <w:rPr>
          <w:rFonts w:ascii="Century Gothic" w:hAnsi="Century Gothic"/>
        </w:rPr>
        <w:t>)</w:t>
      </w:r>
    </w:p>
    <w:p w:rsidR="0098430F" w:rsidRDefault="0098430F" w:rsidP="00826D75">
      <w:pPr>
        <w:pStyle w:val="ListParagraph"/>
        <w:jc w:val="both"/>
        <w:rPr>
          <w:rFonts w:ascii="Century Gothic" w:hAnsi="Century Gothic"/>
        </w:rPr>
      </w:pPr>
      <w:r>
        <w:rPr>
          <w:rFonts w:ascii="Century Gothic" w:hAnsi="Century Gothic"/>
        </w:rPr>
        <w:t>Helio (He)</w:t>
      </w:r>
    </w:p>
    <w:p w:rsidR="0098430F" w:rsidRDefault="0098430F" w:rsidP="00826D75">
      <w:pPr>
        <w:pStyle w:val="ListParagraph"/>
        <w:jc w:val="both"/>
        <w:rPr>
          <w:rFonts w:ascii="Century Gothic" w:hAnsi="Century Gothic"/>
        </w:rPr>
      </w:pPr>
      <w:r>
        <w:rPr>
          <w:rFonts w:ascii="Century Gothic" w:hAnsi="Century Gothic"/>
        </w:rPr>
        <w:t>Amoniaco (NH</w:t>
      </w:r>
      <w:r>
        <w:rPr>
          <w:rFonts w:ascii="Century Gothic" w:hAnsi="Century Gothic"/>
          <w:vertAlign w:val="subscript"/>
        </w:rPr>
        <w:t>3</w:t>
      </w:r>
      <w:r>
        <w:rPr>
          <w:rFonts w:ascii="Century Gothic" w:hAnsi="Century Gothic"/>
        </w:rPr>
        <w:t>)</w:t>
      </w:r>
    </w:p>
    <w:p w:rsidR="0098430F" w:rsidRDefault="0098430F" w:rsidP="00826D75">
      <w:pPr>
        <w:jc w:val="both"/>
        <w:rPr>
          <w:rFonts w:ascii="Century Gothic" w:hAnsi="Century Gothic"/>
        </w:rPr>
        <w:sectPr w:rsidR="0098430F" w:rsidSect="00FE6A94">
          <w:type w:val="continuous"/>
          <w:pgSz w:w="11906" w:h="16838"/>
          <w:pgMar w:top="1417" w:right="1701" w:bottom="1417" w:left="1701" w:header="708" w:footer="708" w:gutter="0"/>
          <w:cols w:num="2" w:space="708"/>
          <w:docGrid w:linePitch="360"/>
        </w:sectPr>
      </w:pPr>
    </w:p>
    <w:p w:rsidR="0098430F" w:rsidRDefault="0098430F" w:rsidP="00826D75">
      <w:pPr>
        <w:jc w:val="both"/>
        <w:rPr>
          <w:rFonts w:ascii="Century Gothic" w:hAnsi="Century Gothic"/>
          <w:b/>
        </w:rPr>
      </w:pPr>
    </w:p>
    <w:p w:rsidR="0098430F" w:rsidRDefault="0098430F" w:rsidP="00826D75">
      <w:pPr>
        <w:jc w:val="both"/>
        <w:rPr>
          <w:rFonts w:ascii="Century Gothic" w:hAnsi="Century Gothic"/>
        </w:rPr>
      </w:pPr>
      <w:r w:rsidRPr="00FE6A94">
        <w:rPr>
          <w:rFonts w:ascii="Century Gothic" w:hAnsi="Century Gothic"/>
          <w:b/>
        </w:rPr>
        <w:t>Mezclas.</w:t>
      </w:r>
      <w:r>
        <w:rPr>
          <w:rFonts w:ascii="Century Gothic" w:hAnsi="Century Gothic"/>
        </w:rPr>
        <w:t xml:space="preserve"> Una mezcla es un sistema material de composición variable. Está formada por dos o más sustancias puras que no reaccionan entre sí y que pueden separarse por métodos físicos.las técnicas empleadas dependen del tipo de mezcla.</w:t>
      </w:r>
    </w:p>
    <w:p w:rsidR="0098430F" w:rsidRDefault="0098430F" w:rsidP="00826D75">
      <w:pPr>
        <w:jc w:val="both"/>
        <w:rPr>
          <w:rFonts w:ascii="Century Gothic" w:hAnsi="Century Gothic"/>
        </w:rPr>
      </w:pPr>
      <w:r>
        <w:rPr>
          <w:rFonts w:ascii="Century Gothic" w:hAnsi="Century Gothic"/>
        </w:rPr>
        <w:t>Se clasifican a su vez en:</w:t>
      </w:r>
    </w:p>
    <w:p w:rsidR="0098430F" w:rsidRDefault="0098430F" w:rsidP="00826D75">
      <w:pPr>
        <w:pStyle w:val="ListParagraph"/>
        <w:numPr>
          <w:ilvl w:val="0"/>
          <w:numId w:val="21"/>
        </w:numPr>
        <w:jc w:val="both"/>
        <w:rPr>
          <w:rFonts w:ascii="Century Gothic" w:hAnsi="Century Gothic"/>
        </w:rPr>
      </w:pPr>
      <w:r w:rsidRPr="00FE6A94">
        <w:rPr>
          <w:rFonts w:ascii="Century Gothic" w:hAnsi="Century Gothic"/>
          <w:b/>
        </w:rPr>
        <w:t>Mezclas homogéneas (disoluciones</w:t>
      </w:r>
      <w:r>
        <w:rPr>
          <w:rFonts w:ascii="Century Gothic" w:hAnsi="Century Gothic"/>
        </w:rPr>
        <w:t>). Es aquella en la que no es posible distinguir sus componentes a simple vista o con el microscopio óptico. Ej: aire, agua de mar… Para separarlas, pueden emplearse la cristalización, la destilación y la cromatografía. (Trataremos este tipo de mezclas en el punto siguiente).</w:t>
      </w:r>
    </w:p>
    <w:p w:rsidR="0098430F" w:rsidRDefault="0098430F" w:rsidP="00826D75">
      <w:pPr>
        <w:pStyle w:val="ListParagraph"/>
        <w:numPr>
          <w:ilvl w:val="0"/>
          <w:numId w:val="21"/>
        </w:numPr>
        <w:jc w:val="both"/>
        <w:rPr>
          <w:rFonts w:ascii="Century Gothic" w:hAnsi="Century Gothic"/>
        </w:rPr>
      </w:pPr>
      <w:r w:rsidRPr="00FE6A94">
        <w:rPr>
          <w:rFonts w:ascii="Century Gothic" w:hAnsi="Century Gothic"/>
          <w:b/>
        </w:rPr>
        <w:t>Mezclas heterogéneas</w:t>
      </w:r>
      <w:r>
        <w:rPr>
          <w:rFonts w:ascii="Century Gothic" w:hAnsi="Century Gothic"/>
        </w:rPr>
        <w:t xml:space="preserve">. Es aquella en la que se pueden distinguir sus componentes a simple vista o con el microscopio óptico. Ej: agua y arena, zumos de frutas… Para separarlas, suelen utilizarse la filtración, la decantación y la extracción. </w:t>
      </w:r>
    </w:p>
    <w:p w:rsidR="0098430F" w:rsidRDefault="0098430F" w:rsidP="00A51585">
      <w:pPr>
        <w:pStyle w:val="ListParagraph"/>
        <w:jc w:val="both"/>
        <w:rPr>
          <w:rFonts w:ascii="Century Gothic" w:hAnsi="Century Gothic"/>
        </w:rPr>
      </w:pPr>
      <w:r>
        <w:rPr>
          <w:rFonts w:ascii="Century Gothic" w:hAnsi="Century Gothic"/>
        </w:rPr>
        <w:t xml:space="preserve">Los componentes de una mezcla heterogénea no siempre pueden distinguirse a simple vista. En aquellos casos en que se precisa de un microscopio óptico para distinguir las fases, la mezcla se denomina </w:t>
      </w:r>
      <w:r w:rsidRPr="00A51585">
        <w:rPr>
          <w:rFonts w:ascii="Century Gothic" w:hAnsi="Century Gothic"/>
          <w:b/>
        </w:rPr>
        <w:t>dispersión coloidal o coloide</w:t>
      </w:r>
      <w:r>
        <w:rPr>
          <w:rFonts w:ascii="Century Gothic" w:hAnsi="Century Gothic"/>
        </w:rPr>
        <w:t xml:space="preserve">. Una dispersión coloidal está formada por dos fases: </w:t>
      </w:r>
      <w:r w:rsidRPr="00A51585">
        <w:rPr>
          <w:rFonts w:ascii="Century Gothic" w:hAnsi="Century Gothic"/>
          <w:b/>
        </w:rPr>
        <w:t>fase dispersa</w:t>
      </w:r>
      <w:r>
        <w:rPr>
          <w:rFonts w:ascii="Century Gothic" w:hAnsi="Century Gothic"/>
        </w:rPr>
        <w:t xml:space="preserve"> (componente que se encuentra en menor proporción) y </w:t>
      </w:r>
      <w:r w:rsidRPr="00A51585">
        <w:rPr>
          <w:rFonts w:ascii="Century Gothic" w:hAnsi="Century Gothic"/>
          <w:b/>
        </w:rPr>
        <w:t>fase dispersante</w:t>
      </w:r>
      <w:r>
        <w:rPr>
          <w:rFonts w:ascii="Century Gothic" w:hAnsi="Century Gothic"/>
        </w:rPr>
        <w:t xml:space="preserve"> (componente mayoritario de la mezcla).</w:t>
      </w:r>
    </w:p>
    <w:p w:rsidR="0098430F" w:rsidRDefault="0098430F" w:rsidP="00581408">
      <w:pPr>
        <w:jc w:val="both"/>
        <w:rPr>
          <w:rFonts w:ascii="Century Gothic" w:hAnsi="Century Gothic"/>
        </w:rPr>
      </w:pPr>
    </w:p>
    <w:p w:rsidR="0098430F" w:rsidRPr="00581408" w:rsidRDefault="0098430F" w:rsidP="00581408">
      <w:pPr>
        <w:pStyle w:val="ListParagraph"/>
        <w:numPr>
          <w:ilvl w:val="1"/>
          <w:numId w:val="14"/>
        </w:numPr>
        <w:jc w:val="both"/>
        <w:rPr>
          <w:rFonts w:ascii="Century Gothic" w:hAnsi="Century Gothic"/>
          <w:b/>
        </w:rPr>
      </w:pPr>
      <w:r w:rsidRPr="00581408">
        <w:rPr>
          <w:rFonts w:ascii="Century Gothic" w:hAnsi="Century Gothic"/>
          <w:b/>
        </w:rPr>
        <w:t xml:space="preserve">Disoluciones </w:t>
      </w:r>
    </w:p>
    <w:p w:rsidR="0098430F" w:rsidRDefault="0098430F" w:rsidP="00581408">
      <w:pPr>
        <w:jc w:val="both"/>
        <w:rPr>
          <w:rFonts w:ascii="Century Gothic" w:hAnsi="Century Gothic"/>
        </w:rPr>
      </w:pPr>
      <w:r>
        <w:rPr>
          <w:rFonts w:ascii="Century Gothic" w:hAnsi="Century Gothic"/>
        </w:rPr>
        <w:t xml:space="preserve">Una </w:t>
      </w:r>
      <w:r w:rsidRPr="00581408">
        <w:rPr>
          <w:rFonts w:ascii="Century Gothic" w:hAnsi="Century Gothic"/>
          <w:b/>
        </w:rPr>
        <w:t>disolución</w:t>
      </w:r>
      <w:r>
        <w:rPr>
          <w:rFonts w:ascii="Century Gothic" w:hAnsi="Century Gothic"/>
          <w:b/>
        </w:rPr>
        <w:t xml:space="preserve">, </w:t>
      </w:r>
      <w:r w:rsidRPr="00581408">
        <w:rPr>
          <w:rFonts w:ascii="Century Gothic" w:hAnsi="Century Gothic"/>
        </w:rPr>
        <w:t>como hemos visto, es</w:t>
      </w:r>
      <w:r>
        <w:rPr>
          <w:rFonts w:ascii="Century Gothic" w:hAnsi="Century Gothic"/>
        </w:rPr>
        <w:t xml:space="preserve"> una mezcla homogénea, es decir, una mezcla en la que no es posible distinguir sus componentes a simple vista o con el microscopio óptico.  Así, su composición y propiedades no varían de un punto a otro, aunque la composición es variable (la proporción entre las sustancias que lo componen no es fija).</w:t>
      </w:r>
    </w:p>
    <w:p w:rsidR="0098430F" w:rsidRDefault="0098430F" w:rsidP="00581408">
      <w:pPr>
        <w:jc w:val="both"/>
        <w:rPr>
          <w:rFonts w:ascii="Century Gothic" w:hAnsi="Century Gothic"/>
        </w:rPr>
      </w:pPr>
      <w:r>
        <w:rPr>
          <w:rFonts w:ascii="Century Gothic" w:hAnsi="Century Gothic"/>
        </w:rPr>
        <w:t xml:space="preserve">En toda disolución se distinguen dos componentes: </w:t>
      </w:r>
      <w:r w:rsidRPr="00581408">
        <w:rPr>
          <w:rFonts w:ascii="Century Gothic" w:hAnsi="Century Gothic"/>
          <w:b/>
        </w:rPr>
        <w:t>soluto</w:t>
      </w:r>
      <w:r>
        <w:rPr>
          <w:rFonts w:ascii="Century Gothic" w:hAnsi="Century Gothic"/>
        </w:rPr>
        <w:t xml:space="preserve"> (sustancia que se disuelve y se encuentra en menor proporción) y </w:t>
      </w:r>
      <w:r w:rsidRPr="00581408">
        <w:rPr>
          <w:rFonts w:ascii="Century Gothic" w:hAnsi="Century Gothic"/>
          <w:b/>
        </w:rPr>
        <w:t>disolvente</w:t>
      </w:r>
      <w:r>
        <w:rPr>
          <w:rFonts w:ascii="Century Gothic" w:hAnsi="Century Gothic"/>
        </w:rPr>
        <w:t xml:space="preserve"> (sustancia que disuelve al soluto y es el componente que se encuentra en mayor proporción). Tanto el soluto como el disolvente pueden presentarse en estado sólido, líquido o gaseoso, ejemplo: acero (sólido en sólido), azúcar en agua (sólido en líquido), bebidas gaseosas (gas en líquido), aerosoles (líquido en gas)…</w:t>
      </w:r>
    </w:p>
    <w:p w:rsidR="0098430F" w:rsidRDefault="0098430F" w:rsidP="00581408">
      <w:pPr>
        <w:pStyle w:val="ListParagraph"/>
        <w:numPr>
          <w:ilvl w:val="0"/>
          <w:numId w:val="22"/>
        </w:numPr>
        <w:jc w:val="both"/>
        <w:rPr>
          <w:rFonts w:ascii="Century Gothic" w:hAnsi="Century Gothic"/>
        </w:rPr>
      </w:pPr>
      <w:r>
        <w:rPr>
          <w:rFonts w:ascii="Century Gothic" w:hAnsi="Century Gothic"/>
        </w:rPr>
        <w:t>Nombra 5 ejemplos de disoluciones cotidianas e indica cuáles son sus componentes.</w:t>
      </w:r>
    </w:p>
    <w:p w:rsidR="0098430F" w:rsidRDefault="0098430F" w:rsidP="00581408">
      <w:pPr>
        <w:pStyle w:val="ListParagraph"/>
        <w:numPr>
          <w:ilvl w:val="0"/>
          <w:numId w:val="22"/>
        </w:numPr>
        <w:jc w:val="both"/>
        <w:rPr>
          <w:rFonts w:ascii="Century Gothic" w:hAnsi="Century Gothic"/>
        </w:rPr>
      </w:pPr>
      <w:r>
        <w:rPr>
          <w:rFonts w:ascii="Century Gothic" w:hAnsi="Century Gothic"/>
        </w:rPr>
        <w:t>Indica el soluto y el disolvente en las siguientes disoluciones: arcilla húmeda, alcohol en agua, aire, leche y cola cao, agua salada.</w:t>
      </w:r>
    </w:p>
    <w:p w:rsidR="0098430F" w:rsidRDefault="0098430F" w:rsidP="003473C0">
      <w:pPr>
        <w:jc w:val="both"/>
        <w:rPr>
          <w:rFonts w:ascii="Century Gothic" w:hAnsi="Century Gothic"/>
        </w:rPr>
      </w:pPr>
      <w:r>
        <w:rPr>
          <w:rFonts w:ascii="Century Gothic" w:hAnsi="Century Gothic"/>
        </w:rPr>
        <w:t>Según la proporción entre soluto y disolvente, las disoluciones las podemos clasificar en:</w:t>
      </w:r>
    </w:p>
    <w:p w:rsidR="0098430F" w:rsidRDefault="0098430F" w:rsidP="003473C0">
      <w:pPr>
        <w:pStyle w:val="ListParagraph"/>
        <w:numPr>
          <w:ilvl w:val="0"/>
          <w:numId w:val="21"/>
        </w:numPr>
        <w:jc w:val="both"/>
        <w:rPr>
          <w:rFonts w:ascii="Century Gothic" w:hAnsi="Century Gothic"/>
        </w:rPr>
      </w:pPr>
      <w:r w:rsidRPr="009C1F08">
        <w:rPr>
          <w:rFonts w:ascii="Century Gothic" w:hAnsi="Century Gothic"/>
          <w:b/>
        </w:rPr>
        <w:t>Diluidas</w:t>
      </w:r>
      <w:r>
        <w:rPr>
          <w:rFonts w:ascii="Century Gothic" w:hAnsi="Century Gothic"/>
        </w:rPr>
        <w:t>. La cantidad de soluto es pequeña comparada con la de disolvente.</w:t>
      </w:r>
    </w:p>
    <w:p w:rsidR="0098430F" w:rsidRDefault="0098430F" w:rsidP="003473C0">
      <w:pPr>
        <w:pStyle w:val="ListParagraph"/>
        <w:numPr>
          <w:ilvl w:val="0"/>
          <w:numId w:val="21"/>
        </w:numPr>
        <w:jc w:val="both"/>
        <w:rPr>
          <w:rFonts w:ascii="Century Gothic" w:hAnsi="Century Gothic"/>
        </w:rPr>
      </w:pPr>
      <w:r w:rsidRPr="009C1F08">
        <w:rPr>
          <w:rFonts w:ascii="Century Gothic" w:hAnsi="Century Gothic"/>
          <w:b/>
        </w:rPr>
        <w:t>Concentradas</w:t>
      </w:r>
      <w:r>
        <w:rPr>
          <w:rFonts w:ascii="Century Gothic" w:hAnsi="Century Gothic"/>
        </w:rPr>
        <w:t>. La cantidad de soluto es elevada respecto a la de disolvente.</w:t>
      </w:r>
    </w:p>
    <w:p w:rsidR="0098430F" w:rsidRDefault="0098430F" w:rsidP="003473C0">
      <w:pPr>
        <w:pStyle w:val="ListParagraph"/>
        <w:numPr>
          <w:ilvl w:val="0"/>
          <w:numId w:val="21"/>
        </w:numPr>
        <w:jc w:val="both"/>
        <w:rPr>
          <w:rFonts w:ascii="Century Gothic" w:hAnsi="Century Gothic"/>
        </w:rPr>
      </w:pPr>
      <w:r w:rsidRPr="009C1F08">
        <w:rPr>
          <w:rFonts w:ascii="Century Gothic" w:hAnsi="Century Gothic"/>
          <w:b/>
        </w:rPr>
        <w:t>Saturadas</w:t>
      </w:r>
      <w:r>
        <w:rPr>
          <w:rFonts w:ascii="Century Gothic" w:hAnsi="Century Gothic"/>
        </w:rPr>
        <w:t>. El soluto está en máxima proporción posible respecto al disolvente. Esto es, la disolución ya no admite más soluto.</w:t>
      </w:r>
    </w:p>
    <w:p w:rsidR="0098430F" w:rsidRDefault="0098430F" w:rsidP="009C1F08">
      <w:pPr>
        <w:jc w:val="both"/>
        <w:rPr>
          <w:rFonts w:ascii="Century Gothic" w:hAnsi="Century Gothic"/>
        </w:rPr>
      </w:pPr>
    </w:p>
    <w:p w:rsidR="0098430F" w:rsidRDefault="0098430F" w:rsidP="009C1F08">
      <w:pPr>
        <w:jc w:val="both"/>
        <w:rPr>
          <w:rFonts w:ascii="Century Gothic" w:hAnsi="Century Gothic"/>
        </w:rPr>
      </w:pPr>
      <w:r>
        <w:rPr>
          <w:rFonts w:ascii="Century Gothic" w:hAnsi="Century Gothic"/>
        </w:rPr>
        <w:t xml:space="preserve">La </w:t>
      </w:r>
      <w:r w:rsidRPr="009C1F08">
        <w:rPr>
          <w:rFonts w:ascii="Century Gothic" w:hAnsi="Century Gothic"/>
          <w:b/>
        </w:rPr>
        <w:t>solubilidad</w:t>
      </w:r>
      <w:r>
        <w:rPr>
          <w:rFonts w:ascii="Century Gothic" w:hAnsi="Century Gothic"/>
        </w:rPr>
        <w:t xml:space="preserve"> se define como la máxima cantidad de soluto que puede disolverse en una determinada cantidad de disolvente a una temperatura determinada.</w:t>
      </w:r>
    </w:p>
    <w:p w:rsidR="0098430F" w:rsidRDefault="0098430F" w:rsidP="009C1F08">
      <w:pPr>
        <w:jc w:val="both"/>
        <w:rPr>
          <w:rFonts w:ascii="Century Gothic" w:hAnsi="Century Gothic"/>
        </w:rPr>
      </w:pPr>
    </w:p>
    <w:p w:rsidR="0098430F" w:rsidRDefault="0098430F" w:rsidP="009C1F08">
      <w:pPr>
        <w:jc w:val="both"/>
        <w:rPr>
          <w:rFonts w:ascii="Century Gothic" w:hAnsi="Century Gothic"/>
        </w:rPr>
      </w:pPr>
      <w:r>
        <w:rPr>
          <w:rFonts w:ascii="Century Gothic" w:hAnsi="Century Gothic"/>
        </w:rPr>
        <w:t>La composición de una disolución se expresa de forma cuantitativa mediante su concentración.</w:t>
      </w:r>
    </w:p>
    <w:p w:rsidR="0098430F" w:rsidRDefault="0098430F" w:rsidP="009C1F08">
      <w:pPr>
        <w:jc w:val="both"/>
        <w:rPr>
          <w:rFonts w:ascii="Century Gothic" w:hAnsi="Century Gothic"/>
        </w:rPr>
      </w:pPr>
      <w:r>
        <w:rPr>
          <w:rFonts w:ascii="Century Gothic" w:hAnsi="Century Gothic"/>
        </w:rPr>
        <w:t xml:space="preserve">La </w:t>
      </w:r>
      <w:r w:rsidRPr="009C1F08">
        <w:rPr>
          <w:rFonts w:ascii="Century Gothic" w:hAnsi="Century Gothic"/>
          <w:b/>
        </w:rPr>
        <w:t>concentración de una disolución</w:t>
      </w:r>
      <w:r>
        <w:rPr>
          <w:rFonts w:ascii="Century Gothic" w:hAnsi="Century Gothic"/>
        </w:rPr>
        <w:t xml:space="preserve"> es la cantidad de soluto disuelta en una cantidad dada de disolvente o de disolución. Existen distintas formas de expresar la concentración de una disolución.</w:t>
      </w:r>
    </w:p>
    <w:p w:rsidR="0098430F" w:rsidRDefault="0098430F" w:rsidP="009C1F08">
      <w:pPr>
        <w:jc w:val="both"/>
        <w:rPr>
          <w:rFonts w:ascii="Century Gothic" w:hAnsi="Century Gothic"/>
        </w:rPr>
      </w:pPr>
    </w:p>
    <w:p w:rsidR="0098430F" w:rsidRDefault="0098430F" w:rsidP="009C1F08">
      <w:pPr>
        <w:pStyle w:val="ListParagraph"/>
        <w:numPr>
          <w:ilvl w:val="0"/>
          <w:numId w:val="17"/>
        </w:numPr>
        <w:jc w:val="both"/>
        <w:rPr>
          <w:rFonts w:ascii="Century Gothic" w:hAnsi="Century Gothic"/>
          <w:b/>
        </w:rPr>
      </w:pPr>
      <w:r w:rsidRPr="006016DA">
        <w:rPr>
          <w:rFonts w:ascii="Century Gothic" w:hAnsi="Century Gothic"/>
          <w:b/>
          <w:u w:val="single"/>
        </w:rPr>
        <w:t>Porcentaje en masa</w:t>
      </w:r>
      <w:r w:rsidRPr="009C1F08">
        <w:rPr>
          <w:rFonts w:ascii="Century Gothic" w:hAnsi="Century Gothic"/>
          <w:b/>
        </w:rPr>
        <w:t>.</w:t>
      </w:r>
    </w:p>
    <w:p w:rsidR="0098430F" w:rsidRPr="009C1F08" w:rsidRDefault="0098430F" w:rsidP="006016DA">
      <w:pPr>
        <w:pStyle w:val="ListParagraph"/>
        <w:ind w:left="360"/>
        <w:jc w:val="both"/>
        <w:rPr>
          <w:rFonts w:ascii="Century Gothic" w:hAnsi="Century Gothic"/>
          <w:b/>
        </w:rPr>
      </w:pPr>
    </w:p>
    <w:p w:rsidR="0098430F" w:rsidRPr="009C1F08" w:rsidRDefault="0098430F" w:rsidP="009C1F08">
      <w:pPr>
        <w:pStyle w:val="ListParagraph"/>
        <w:ind w:left="2124"/>
        <w:jc w:val="both"/>
        <w:rPr>
          <w:rFonts w:ascii="Century Gothic" w:hAnsi="Century Gothic"/>
          <w:b/>
        </w:rPr>
      </w:pPr>
      <w:r w:rsidRPr="009C1F08">
        <w:rPr>
          <w:rFonts w:ascii="Century Gothic" w:hAnsi="Century Gothic"/>
          <w:b/>
        </w:rPr>
        <w:t>% masa =  (masa soluto/masa disolución) · 100</w:t>
      </w:r>
    </w:p>
    <w:p w:rsidR="0098430F" w:rsidRDefault="0098430F" w:rsidP="006016DA">
      <w:pPr>
        <w:spacing w:after="0" w:line="240" w:lineRule="auto"/>
        <w:jc w:val="both"/>
        <w:rPr>
          <w:rFonts w:ascii="Century Gothic" w:hAnsi="Century Gothic"/>
          <w:i/>
          <w:u w:val="single"/>
        </w:rPr>
      </w:pPr>
    </w:p>
    <w:p w:rsidR="0098430F" w:rsidRDefault="0098430F" w:rsidP="009C1F08">
      <w:pPr>
        <w:jc w:val="both"/>
        <w:rPr>
          <w:rFonts w:ascii="Century Gothic" w:hAnsi="Century Gothic"/>
        </w:rPr>
      </w:pPr>
      <w:r w:rsidRPr="006016DA">
        <w:rPr>
          <w:rFonts w:ascii="Century Gothic" w:hAnsi="Century Gothic"/>
          <w:i/>
          <w:u w:val="single"/>
        </w:rPr>
        <w:t>Ejercicio resuelto</w:t>
      </w:r>
      <w:r>
        <w:rPr>
          <w:rFonts w:ascii="Century Gothic" w:hAnsi="Century Gothic"/>
        </w:rPr>
        <w:t>. Calcula el porcentaje en masa de una disolución de 6 g de cloruro de potasio en 40 g de agua.</w:t>
      </w:r>
    </w:p>
    <w:p w:rsidR="0098430F" w:rsidRPr="00C12590" w:rsidRDefault="0098430F" w:rsidP="009C1F08">
      <w:pPr>
        <w:jc w:val="both"/>
        <w:rPr>
          <w:rFonts w:ascii="Century Gothic" w:hAnsi="Century Gothic"/>
          <w:u w:val="single"/>
        </w:rPr>
      </w:pPr>
      <w:r w:rsidRPr="00C12590">
        <w:rPr>
          <w:rFonts w:ascii="Century Gothic" w:hAnsi="Century Gothic"/>
          <w:u w:val="single"/>
        </w:rPr>
        <w:t>Datos</w:t>
      </w:r>
    </w:p>
    <w:p w:rsidR="0098430F" w:rsidRDefault="0098430F" w:rsidP="009C1F08">
      <w:pPr>
        <w:jc w:val="both"/>
        <w:rPr>
          <w:rFonts w:ascii="Century Gothic" w:hAnsi="Century Gothic"/>
        </w:rPr>
      </w:pPr>
      <w:r>
        <w:rPr>
          <w:rFonts w:ascii="Century Gothic" w:hAnsi="Century Gothic"/>
        </w:rPr>
        <w:t>Masa soluto: 6 g</w:t>
      </w:r>
      <w:r>
        <w:rPr>
          <w:rFonts w:ascii="Century Gothic" w:hAnsi="Century Gothic"/>
        </w:rPr>
        <w:tab/>
      </w:r>
      <w:r>
        <w:rPr>
          <w:rFonts w:ascii="Century Gothic" w:hAnsi="Century Gothic"/>
        </w:rPr>
        <w:tab/>
      </w:r>
      <w:r>
        <w:rPr>
          <w:rFonts w:ascii="Century Gothic" w:hAnsi="Century Gothic"/>
        </w:rPr>
        <w:tab/>
        <w:t>% masa =</w:t>
      </w:r>
      <w:r w:rsidRPr="00C12590">
        <w:rPr>
          <w:rFonts w:ascii="Century Gothic" w:hAnsi="Century Gothic"/>
        </w:rPr>
        <w:t xml:space="preserve"> (masa soluto/masa disolución) · 100</w:t>
      </w:r>
      <w:r>
        <w:rPr>
          <w:rFonts w:ascii="Century Gothic" w:hAnsi="Century Gothic"/>
        </w:rPr>
        <w:t xml:space="preserve">   Masa disolvente: 40 g</w:t>
      </w:r>
      <w:r>
        <w:rPr>
          <w:rFonts w:ascii="Century Gothic" w:hAnsi="Century Gothic"/>
        </w:rPr>
        <w:tab/>
      </w:r>
      <w:r>
        <w:rPr>
          <w:rFonts w:ascii="Century Gothic" w:hAnsi="Century Gothic"/>
        </w:rPr>
        <w:tab/>
      </w:r>
      <w:r>
        <w:rPr>
          <w:rFonts w:ascii="Century Gothic" w:hAnsi="Century Gothic"/>
        </w:rPr>
        <w:tab/>
        <w:t>% masa = (6 g / 46 g)· 100 = 13%</w:t>
      </w:r>
    </w:p>
    <w:p w:rsidR="0098430F" w:rsidRDefault="0098430F" w:rsidP="009C1F08">
      <w:pPr>
        <w:jc w:val="both"/>
        <w:rPr>
          <w:rFonts w:ascii="Century Gothic" w:hAnsi="Century Gothic"/>
        </w:rPr>
      </w:pPr>
      <w:r>
        <w:rPr>
          <w:rFonts w:ascii="Century Gothic" w:hAnsi="Century Gothic"/>
        </w:rPr>
        <w:t>Masa disolución = masa soluto + masa disolvente = 46 g</w:t>
      </w:r>
    </w:p>
    <w:p w:rsidR="0098430F" w:rsidRDefault="0098430F" w:rsidP="009C1F08">
      <w:pPr>
        <w:jc w:val="both"/>
        <w:rPr>
          <w:rFonts w:ascii="Century Gothic" w:hAnsi="Century Gothic"/>
        </w:rPr>
      </w:pPr>
    </w:p>
    <w:p w:rsidR="0098430F" w:rsidRPr="006016DA" w:rsidRDefault="0098430F" w:rsidP="00C12590">
      <w:pPr>
        <w:pStyle w:val="ListParagraph"/>
        <w:numPr>
          <w:ilvl w:val="0"/>
          <w:numId w:val="17"/>
        </w:numPr>
        <w:jc w:val="both"/>
        <w:rPr>
          <w:rFonts w:ascii="Century Gothic" w:hAnsi="Century Gothic"/>
          <w:b/>
          <w:u w:val="single"/>
        </w:rPr>
      </w:pPr>
      <w:r w:rsidRPr="006016DA">
        <w:rPr>
          <w:rFonts w:ascii="Century Gothic" w:hAnsi="Century Gothic"/>
          <w:b/>
          <w:u w:val="single"/>
        </w:rPr>
        <w:t>Porcentaje en volumen</w:t>
      </w:r>
    </w:p>
    <w:p w:rsidR="0098430F" w:rsidRDefault="0098430F" w:rsidP="00C12590">
      <w:pPr>
        <w:pStyle w:val="ListParagraph"/>
        <w:ind w:firstLine="696"/>
        <w:jc w:val="both"/>
        <w:rPr>
          <w:rFonts w:ascii="Century Gothic" w:hAnsi="Century Gothic"/>
          <w:b/>
        </w:rPr>
      </w:pPr>
    </w:p>
    <w:p w:rsidR="0098430F" w:rsidRDefault="0098430F" w:rsidP="00C12590">
      <w:pPr>
        <w:pStyle w:val="ListParagraph"/>
        <w:ind w:firstLine="696"/>
        <w:jc w:val="both"/>
        <w:rPr>
          <w:rFonts w:ascii="Century Gothic" w:hAnsi="Century Gothic"/>
          <w:b/>
        </w:rPr>
      </w:pPr>
      <w:r>
        <w:rPr>
          <w:rFonts w:ascii="Century Gothic" w:hAnsi="Century Gothic"/>
          <w:b/>
        </w:rPr>
        <w:t>% volumen</w:t>
      </w:r>
      <w:r w:rsidRPr="009C1F08">
        <w:rPr>
          <w:rFonts w:ascii="Century Gothic" w:hAnsi="Century Gothic"/>
          <w:b/>
        </w:rPr>
        <w:t xml:space="preserve"> =  (</w:t>
      </w:r>
      <w:r>
        <w:rPr>
          <w:rFonts w:ascii="Century Gothic" w:hAnsi="Century Gothic"/>
          <w:b/>
        </w:rPr>
        <w:t>volumen</w:t>
      </w:r>
      <w:r w:rsidRPr="009C1F08">
        <w:rPr>
          <w:rFonts w:ascii="Century Gothic" w:hAnsi="Century Gothic"/>
          <w:b/>
        </w:rPr>
        <w:t xml:space="preserve"> soluto</w:t>
      </w:r>
      <w:r>
        <w:rPr>
          <w:rFonts w:ascii="Century Gothic" w:hAnsi="Century Gothic"/>
          <w:b/>
        </w:rPr>
        <w:t>/volumen</w:t>
      </w:r>
      <w:r w:rsidRPr="009C1F08">
        <w:rPr>
          <w:rFonts w:ascii="Century Gothic" w:hAnsi="Century Gothic"/>
          <w:b/>
        </w:rPr>
        <w:t xml:space="preserve"> disolución) · 100</w:t>
      </w:r>
    </w:p>
    <w:p w:rsidR="0098430F" w:rsidRDefault="0098430F" w:rsidP="006016DA">
      <w:pPr>
        <w:spacing w:after="0" w:line="240" w:lineRule="auto"/>
        <w:jc w:val="both"/>
        <w:rPr>
          <w:rFonts w:ascii="Century Gothic" w:hAnsi="Century Gothic"/>
        </w:rPr>
      </w:pPr>
    </w:p>
    <w:p w:rsidR="0098430F" w:rsidRPr="00C12590" w:rsidRDefault="0098430F" w:rsidP="00C12590">
      <w:pPr>
        <w:jc w:val="both"/>
        <w:rPr>
          <w:rFonts w:ascii="Century Gothic" w:hAnsi="Century Gothic"/>
        </w:rPr>
      </w:pPr>
      <w:r w:rsidRPr="006016DA">
        <w:rPr>
          <w:rFonts w:ascii="Century Gothic" w:hAnsi="Century Gothic"/>
          <w:i/>
          <w:u w:val="single"/>
        </w:rPr>
        <w:t>Ejercicio resuelto</w:t>
      </w:r>
      <w:r>
        <w:rPr>
          <w:rFonts w:ascii="Century Gothic" w:hAnsi="Century Gothic"/>
        </w:rPr>
        <w:t>. Se mezclan 25 mL de zumo de fresa con 115 mL de leche. ¿Cuál es el porcentaje en volumen de la disolución?</w:t>
      </w:r>
    </w:p>
    <w:p w:rsidR="0098430F" w:rsidRPr="00711453" w:rsidRDefault="0098430F" w:rsidP="00127070">
      <w:pPr>
        <w:jc w:val="both"/>
        <w:rPr>
          <w:rFonts w:ascii="Century Gothic" w:hAnsi="Century Gothic"/>
          <w:u w:val="single"/>
        </w:rPr>
      </w:pPr>
      <w:r w:rsidRPr="00711453">
        <w:rPr>
          <w:rFonts w:ascii="Century Gothic" w:hAnsi="Century Gothic"/>
          <w:u w:val="single"/>
        </w:rPr>
        <w:t>Datos</w:t>
      </w:r>
    </w:p>
    <w:p w:rsidR="0098430F" w:rsidRPr="00127070" w:rsidRDefault="0098430F" w:rsidP="00127070">
      <w:pPr>
        <w:spacing w:after="0"/>
        <w:jc w:val="both"/>
        <w:rPr>
          <w:rFonts w:ascii="Century Gothic" w:hAnsi="Century Gothic"/>
          <w:sz w:val="20"/>
          <w:szCs w:val="20"/>
        </w:rPr>
      </w:pPr>
      <w:r>
        <w:rPr>
          <w:rFonts w:ascii="Century Gothic" w:hAnsi="Century Gothic"/>
        </w:rPr>
        <w:t>V soluto: 25 mL</w:t>
      </w:r>
      <w:r>
        <w:rPr>
          <w:rFonts w:ascii="Century Gothic" w:hAnsi="Century Gothic"/>
        </w:rPr>
        <w:tab/>
      </w:r>
      <w:r>
        <w:rPr>
          <w:rFonts w:ascii="Century Gothic" w:hAnsi="Century Gothic"/>
        </w:rPr>
        <w:tab/>
      </w:r>
      <w:r w:rsidRPr="00127070">
        <w:rPr>
          <w:rFonts w:ascii="Century Gothic" w:hAnsi="Century Gothic"/>
          <w:sz w:val="20"/>
          <w:szCs w:val="20"/>
        </w:rPr>
        <w:t xml:space="preserve">% volumen = (volumen soluto/volumen disolución) · 100   </w:t>
      </w:r>
    </w:p>
    <w:p w:rsidR="0098430F" w:rsidRDefault="0098430F" w:rsidP="00127070">
      <w:pPr>
        <w:spacing w:after="0"/>
        <w:jc w:val="both"/>
        <w:rPr>
          <w:rFonts w:ascii="Century Gothic" w:hAnsi="Century Gothic"/>
        </w:rPr>
      </w:pPr>
      <w:r>
        <w:rPr>
          <w:rFonts w:ascii="Century Gothic" w:hAnsi="Century Gothic"/>
        </w:rPr>
        <w:t>V disolución: 115 mL</w:t>
      </w:r>
      <w:r>
        <w:rPr>
          <w:rFonts w:ascii="Century Gothic" w:hAnsi="Century Gothic"/>
        </w:rPr>
        <w:tab/>
      </w:r>
      <w:r>
        <w:rPr>
          <w:rFonts w:ascii="Century Gothic" w:hAnsi="Century Gothic"/>
        </w:rPr>
        <w:tab/>
        <w:t>% volumen = (25 mL/140 mL) · 100 = 17.85 %</w:t>
      </w:r>
    </w:p>
    <w:p w:rsidR="0098430F" w:rsidRDefault="0098430F" w:rsidP="00127070">
      <w:pPr>
        <w:spacing w:after="0"/>
        <w:jc w:val="both"/>
        <w:rPr>
          <w:rFonts w:ascii="Century Gothic" w:hAnsi="Century Gothic"/>
        </w:rPr>
      </w:pPr>
    </w:p>
    <w:p w:rsidR="0098430F" w:rsidRPr="00127070" w:rsidRDefault="0098430F" w:rsidP="00127070">
      <w:pPr>
        <w:spacing w:after="0"/>
        <w:jc w:val="both"/>
        <w:rPr>
          <w:rFonts w:ascii="Century Gothic" w:hAnsi="Century Gothic"/>
        </w:rPr>
      </w:pPr>
      <w:r>
        <w:rPr>
          <w:rFonts w:ascii="Century Gothic" w:hAnsi="Century Gothic"/>
        </w:rPr>
        <w:t>Volumen disolución = volumen soluto + volumen disolución = 140 mL</w:t>
      </w:r>
    </w:p>
    <w:p w:rsidR="0098430F" w:rsidRDefault="0098430F" w:rsidP="00E80FD9">
      <w:pPr>
        <w:jc w:val="both"/>
        <w:rPr>
          <w:rFonts w:ascii="Century Gothic" w:hAnsi="Century Gothic"/>
        </w:rPr>
      </w:pPr>
    </w:p>
    <w:p w:rsidR="0098430F" w:rsidRDefault="0098430F" w:rsidP="00E80FD9">
      <w:pPr>
        <w:jc w:val="both"/>
        <w:rPr>
          <w:rFonts w:ascii="Century Gothic" w:hAnsi="Century Gothic"/>
        </w:rPr>
      </w:pPr>
    </w:p>
    <w:p w:rsidR="0098430F" w:rsidRPr="006016DA" w:rsidRDefault="0098430F" w:rsidP="00120F0B">
      <w:pPr>
        <w:pStyle w:val="ListParagraph"/>
        <w:numPr>
          <w:ilvl w:val="0"/>
          <w:numId w:val="17"/>
        </w:numPr>
        <w:jc w:val="both"/>
        <w:rPr>
          <w:rFonts w:ascii="Century Gothic" w:hAnsi="Century Gothic"/>
          <w:b/>
          <w:u w:val="single"/>
        </w:rPr>
      </w:pPr>
      <w:r w:rsidRPr="006016DA">
        <w:rPr>
          <w:rFonts w:ascii="Century Gothic" w:hAnsi="Century Gothic"/>
          <w:b/>
          <w:u w:val="single"/>
        </w:rPr>
        <w:t>Concentración en g/L</w:t>
      </w:r>
    </w:p>
    <w:p w:rsidR="0098430F" w:rsidRPr="006016DA" w:rsidRDefault="0098430F" w:rsidP="00120F0B">
      <w:pPr>
        <w:pStyle w:val="ListParagraph"/>
        <w:jc w:val="both"/>
        <w:rPr>
          <w:rFonts w:ascii="Century Gothic" w:hAnsi="Century Gothic"/>
        </w:rPr>
      </w:pPr>
    </w:p>
    <w:p w:rsidR="0098430F" w:rsidRPr="00711453" w:rsidRDefault="0098430F" w:rsidP="00120F0B">
      <w:pPr>
        <w:pStyle w:val="ListParagraph"/>
        <w:jc w:val="both"/>
        <w:rPr>
          <w:rFonts w:ascii="Century Gothic" w:hAnsi="Century Gothic"/>
          <w:b/>
        </w:rPr>
      </w:pPr>
      <w:r w:rsidRPr="00711453">
        <w:rPr>
          <w:rFonts w:ascii="Century Gothic" w:hAnsi="Century Gothic"/>
          <w:b/>
        </w:rPr>
        <w:t>Concentración (g/L) = masa de soluto (g) / volumen disolución (L)</w:t>
      </w:r>
    </w:p>
    <w:p w:rsidR="0098430F" w:rsidRDefault="0098430F" w:rsidP="006016DA">
      <w:pPr>
        <w:spacing w:after="0" w:line="240" w:lineRule="auto"/>
        <w:jc w:val="both"/>
        <w:rPr>
          <w:rFonts w:ascii="Century Gothic" w:hAnsi="Century Gothic"/>
        </w:rPr>
      </w:pPr>
    </w:p>
    <w:p w:rsidR="0098430F" w:rsidRDefault="0098430F" w:rsidP="00120F0B">
      <w:pPr>
        <w:jc w:val="both"/>
        <w:rPr>
          <w:rFonts w:ascii="Century Gothic" w:hAnsi="Century Gothic"/>
        </w:rPr>
      </w:pPr>
      <w:r w:rsidRPr="006016DA">
        <w:rPr>
          <w:rFonts w:ascii="Century Gothic" w:hAnsi="Century Gothic"/>
          <w:i/>
          <w:u w:val="single"/>
        </w:rPr>
        <w:t>Ejercicio resuelto</w:t>
      </w:r>
      <w:r>
        <w:rPr>
          <w:rFonts w:ascii="Century Gothic" w:hAnsi="Century Gothic"/>
        </w:rPr>
        <w:t>. Se han disuelto 8 g de bicarbonato de sodio en agua hasta obtener 250 mL de disolución. Calcula la concentración en masa de la disolución.</w:t>
      </w:r>
    </w:p>
    <w:p w:rsidR="0098430F" w:rsidRPr="000E4686" w:rsidRDefault="0098430F" w:rsidP="00120F0B">
      <w:pPr>
        <w:jc w:val="both"/>
        <w:rPr>
          <w:rFonts w:ascii="Century Gothic" w:hAnsi="Century Gothic"/>
          <w:u w:val="single"/>
        </w:rPr>
      </w:pPr>
      <w:r w:rsidRPr="000E4686">
        <w:rPr>
          <w:rFonts w:ascii="Century Gothic" w:hAnsi="Century Gothic"/>
          <w:u w:val="single"/>
        </w:rPr>
        <w:t>Datos</w:t>
      </w:r>
    </w:p>
    <w:p w:rsidR="0098430F" w:rsidRDefault="0098430F" w:rsidP="00711453">
      <w:pPr>
        <w:spacing w:after="0"/>
        <w:jc w:val="both"/>
        <w:rPr>
          <w:rFonts w:ascii="Century Gothic" w:hAnsi="Century Gothic"/>
        </w:rPr>
      </w:pPr>
      <w:r>
        <w:rPr>
          <w:rFonts w:ascii="Century Gothic" w:hAnsi="Century Gothic"/>
        </w:rPr>
        <w:t>Masa soluto: 8 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conc (g/L) = 8 g / 0.25 L = 32 g/L</w:t>
      </w:r>
    </w:p>
    <w:p w:rsidR="0098430F" w:rsidRDefault="0098430F" w:rsidP="00711453">
      <w:pPr>
        <w:spacing w:after="0"/>
        <w:jc w:val="both"/>
        <w:rPr>
          <w:rFonts w:ascii="Century Gothic" w:hAnsi="Century Gothic"/>
        </w:rPr>
      </w:pPr>
      <w:r>
        <w:rPr>
          <w:rFonts w:ascii="Century Gothic" w:hAnsi="Century Gothic"/>
        </w:rPr>
        <w:t>Volumen disolución: 250 mL = 0.25L</w:t>
      </w:r>
    </w:p>
    <w:p w:rsidR="0098430F" w:rsidRDefault="0098430F" w:rsidP="00711453">
      <w:pPr>
        <w:spacing w:after="0"/>
        <w:jc w:val="both"/>
        <w:rPr>
          <w:rFonts w:ascii="Century Gothic" w:hAnsi="Century Gothic"/>
        </w:rPr>
      </w:pPr>
    </w:p>
    <w:p w:rsidR="0098430F" w:rsidRDefault="0098430F" w:rsidP="000E4686">
      <w:pPr>
        <w:pStyle w:val="ListParagraph"/>
        <w:numPr>
          <w:ilvl w:val="0"/>
          <w:numId w:val="24"/>
        </w:numPr>
        <w:jc w:val="both"/>
        <w:rPr>
          <w:rFonts w:ascii="Century Gothic" w:hAnsi="Century Gothic"/>
        </w:rPr>
      </w:pPr>
      <w:r w:rsidRPr="000E4686">
        <w:rPr>
          <w:rFonts w:ascii="Century Gothic" w:hAnsi="Century Gothic"/>
        </w:rPr>
        <w:t>La concentración de una disolución acuosa de cloruro de potasio es de 24.5 g/L. calcula la masa de soluto, en gramos, que habrá disuelta en 750 mL de esta disolución.</w:t>
      </w:r>
    </w:p>
    <w:p w:rsidR="0098430F" w:rsidRDefault="0098430F" w:rsidP="000E4686">
      <w:pPr>
        <w:pStyle w:val="ListParagraph"/>
        <w:numPr>
          <w:ilvl w:val="0"/>
          <w:numId w:val="24"/>
        </w:numPr>
        <w:jc w:val="both"/>
        <w:rPr>
          <w:rFonts w:ascii="Century Gothic" w:hAnsi="Century Gothic"/>
        </w:rPr>
      </w:pPr>
      <w:r>
        <w:rPr>
          <w:rFonts w:ascii="Century Gothic" w:hAnsi="Century Gothic"/>
        </w:rPr>
        <w:t>Indica cómo prepararías 250 g de una disolución de alcohol y acetona al 5 % en masa de acetona.</w:t>
      </w:r>
    </w:p>
    <w:p w:rsidR="0098430F" w:rsidRDefault="0098430F" w:rsidP="000E4686">
      <w:pPr>
        <w:pStyle w:val="ListParagraph"/>
        <w:numPr>
          <w:ilvl w:val="0"/>
          <w:numId w:val="24"/>
        </w:numPr>
        <w:jc w:val="both"/>
        <w:rPr>
          <w:rFonts w:ascii="Century Gothic" w:hAnsi="Century Gothic"/>
        </w:rPr>
      </w:pPr>
      <w:r>
        <w:rPr>
          <w:rFonts w:ascii="Century Gothic" w:hAnsi="Century Gothic"/>
        </w:rPr>
        <w:t>Tienes una disolución acuosa cuya concentración es de 1.5 g/L. si añades agua hasta duplicar el volumen, ¿Qué le ocurre a la concentración? ¿Y a la masa de soluto?</w:t>
      </w:r>
    </w:p>
    <w:p w:rsidR="0098430F" w:rsidRDefault="0098430F" w:rsidP="000E4686">
      <w:pPr>
        <w:pStyle w:val="ListParagraph"/>
        <w:numPr>
          <w:ilvl w:val="0"/>
          <w:numId w:val="24"/>
        </w:numPr>
        <w:jc w:val="both"/>
        <w:rPr>
          <w:rFonts w:ascii="Century Gothic" w:hAnsi="Century Gothic"/>
        </w:rPr>
      </w:pPr>
      <w:r>
        <w:rPr>
          <w:rFonts w:ascii="Century Gothic" w:hAnsi="Century Gothic"/>
        </w:rPr>
        <w:t>¿Qué volumen de disolución debemos preparar con 500 mL de alcohol para que la solución resultante tenga un 40% en volumen de alcohol?</w:t>
      </w:r>
    </w:p>
    <w:p w:rsidR="0098430F" w:rsidRDefault="0098430F" w:rsidP="000E4686">
      <w:pPr>
        <w:pStyle w:val="ListParagraph"/>
        <w:numPr>
          <w:ilvl w:val="0"/>
          <w:numId w:val="24"/>
        </w:numPr>
        <w:jc w:val="both"/>
        <w:rPr>
          <w:rFonts w:ascii="Century Gothic" w:hAnsi="Century Gothic"/>
        </w:rPr>
      </w:pPr>
      <w:r>
        <w:rPr>
          <w:rFonts w:ascii="Century Gothic" w:hAnsi="Century Gothic"/>
        </w:rPr>
        <w:t>Una botella contiene 750 g de agua azucarada que contiene un 60% de azúcar. Calcula cuántos gramos de azúcar contiene.</w:t>
      </w:r>
    </w:p>
    <w:p w:rsidR="0098430F" w:rsidRDefault="0098430F" w:rsidP="000E4686">
      <w:pPr>
        <w:pStyle w:val="ListParagraph"/>
        <w:numPr>
          <w:ilvl w:val="0"/>
          <w:numId w:val="24"/>
        </w:numPr>
        <w:jc w:val="both"/>
        <w:rPr>
          <w:rFonts w:ascii="Century Gothic" w:hAnsi="Century Gothic"/>
        </w:rPr>
      </w:pPr>
      <w:r>
        <w:rPr>
          <w:rFonts w:ascii="Century Gothic" w:hAnsi="Century Gothic"/>
        </w:rPr>
        <w:t>Se prepara una disolución de éter y cloroformo agregando 10 mL de éter a 90 mL de cloroformo. ¿Cuál es el % en volumen de esta disolución?</w:t>
      </w:r>
    </w:p>
    <w:p w:rsidR="0098430F" w:rsidRDefault="0098430F" w:rsidP="000E4686">
      <w:pPr>
        <w:jc w:val="both"/>
        <w:rPr>
          <w:rFonts w:ascii="Century Gothic" w:hAnsi="Century Gothic"/>
        </w:rPr>
      </w:pPr>
    </w:p>
    <w:p w:rsidR="0098430F" w:rsidRPr="000E4686" w:rsidRDefault="0098430F" w:rsidP="000E4686">
      <w:pPr>
        <w:jc w:val="both"/>
        <w:rPr>
          <w:rFonts w:ascii="Century Gothic" w:hAnsi="Century Gothic"/>
        </w:rPr>
      </w:pPr>
    </w:p>
    <w:p w:rsidR="0098430F" w:rsidRDefault="0098430F" w:rsidP="00120F0B">
      <w:pPr>
        <w:jc w:val="both"/>
        <w:rPr>
          <w:rFonts w:ascii="Century Gothic" w:hAnsi="Century Gothic"/>
        </w:rPr>
      </w:pPr>
      <w:r>
        <w:rPr>
          <w:rFonts w:ascii="Century Gothic" w:hAnsi="Century Gothic"/>
        </w:rPr>
        <w:t xml:space="preserve">Las disoluciones también se caracterizan por tener una </w:t>
      </w:r>
      <w:r w:rsidRPr="00CA4484">
        <w:rPr>
          <w:rFonts w:ascii="Century Gothic" w:hAnsi="Century Gothic"/>
          <w:b/>
        </w:rPr>
        <w:t>densidad</w:t>
      </w:r>
      <w:r>
        <w:rPr>
          <w:rFonts w:ascii="Century Gothic" w:hAnsi="Century Gothic"/>
        </w:rPr>
        <w:t xml:space="preserve"> determinada. La densidad indica la relación entre la masa de la disolución y su volumen:</w:t>
      </w:r>
    </w:p>
    <w:p w:rsidR="0098430F" w:rsidRPr="00CA4484" w:rsidRDefault="0098430F" w:rsidP="00CA4484">
      <w:pPr>
        <w:ind w:left="708" w:firstLine="708"/>
        <w:jc w:val="both"/>
        <w:rPr>
          <w:rFonts w:ascii="Century Gothic" w:hAnsi="Century Gothic"/>
          <w:b/>
        </w:rPr>
      </w:pPr>
      <w:r w:rsidRPr="00CA4484">
        <w:rPr>
          <w:rFonts w:ascii="Century Gothic" w:hAnsi="Century Gothic"/>
          <w:b/>
        </w:rPr>
        <w:t>Densidad = masa disolución / volumen disolución</w:t>
      </w:r>
    </w:p>
    <w:p w:rsidR="0098430F" w:rsidRDefault="0098430F" w:rsidP="00120F0B">
      <w:pPr>
        <w:jc w:val="both"/>
        <w:rPr>
          <w:rFonts w:ascii="Century Gothic" w:hAnsi="Century Gothic"/>
        </w:rPr>
      </w:pPr>
      <w:r>
        <w:rPr>
          <w:rFonts w:ascii="Century Gothic" w:hAnsi="Century Gothic"/>
        </w:rPr>
        <w:t>(No confundir densidad de disolución con la concentración)</w:t>
      </w:r>
    </w:p>
    <w:p w:rsidR="0098430F" w:rsidRDefault="0098430F" w:rsidP="00CA4484">
      <w:pPr>
        <w:pStyle w:val="ListParagraph"/>
        <w:numPr>
          <w:ilvl w:val="0"/>
          <w:numId w:val="25"/>
        </w:numPr>
        <w:jc w:val="both"/>
        <w:rPr>
          <w:rFonts w:ascii="Century Gothic" w:hAnsi="Century Gothic"/>
        </w:rPr>
      </w:pPr>
      <w:r>
        <w:rPr>
          <w:rFonts w:ascii="Century Gothic" w:hAnsi="Century Gothic"/>
        </w:rPr>
        <w:t>Se disuelven 5.2 g de una sustancia pura en 75 g de agua, obteniéndose una disolución cuya densidad es de 1.15 g/cm</w:t>
      </w:r>
      <w:r>
        <w:rPr>
          <w:rFonts w:ascii="Century Gothic" w:hAnsi="Century Gothic"/>
          <w:vertAlign w:val="superscript"/>
        </w:rPr>
        <w:t>3</w:t>
      </w:r>
      <w:r>
        <w:rPr>
          <w:rFonts w:ascii="Century Gothic" w:hAnsi="Century Gothic"/>
        </w:rPr>
        <w:t>. Calcula la concentración de la disolución expresada en g/L.</w:t>
      </w:r>
    </w:p>
    <w:p w:rsidR="0098430F" w:rsidRDefault="0098430F" w:rsidP="00CA4484">
      <w:pPr>
        <w:pStyle w:val="ListParagraph"/>
        <w:numPr>
          <w:ilvl w:val="0"/>
          <w:numId w:val="25"/>
        </w:numPr>
        <w:jc w:val="both"/>
        <w:rPr>
          <w:rFonts w:ascii="Century Gothic" w:hAnsi="Century Gothic"/>
        </w:rPr>
      </w:pPr>
      <w:r>
        <w:rPr>
          <w:rFonts w:ascii="Century Gothic" w:hAnsi="Century Gothic"/>
        </w:rPr>
        <w:t>Se prepara una disolución de azúcar en agua añadiendo 2.5 g de azúcar a 50 mL de agua. La disolución así preparada tiene un volumen de 51.5 mL. Calcula:</w:t>
      </w:r>
    </w:p>
    <w:p w:rsidR="0098430F" w:rsidRDefault="0098430F" w:rsidP="00CA4484">
      <w:pPr>
        <w:pStyle w:val="ListParagraph"/>
        <w:numPr>
          <w:ilvl w:val="0"/>
          <w:numId w:val="26"/>
        </w:numPr>
        <w:jc w:val="both"/>
        <w:rPr>
          <w:rFonts w:ascii="Century Gothic" w:hAnsi="Century Gothic"/>
        </w:rPr>
      </w:pPr>
      <w:r>
        <w:rPr>
          <w:rFonts w:ascii="Century Gothic" w:hAnsi="Century Gothic"/>
        </w:rPr>
        <w:t>La concentración de la disolución en g/L.</w:t>
      </w:r>
    </w:p>
    <w:p w:rsidR="0098430F" w:rsidRDefault="0098430F" w:rsidP="00CA4484">
      <w:pPr>
        <w:pStyle w:val="ListParagraph"/>
        <w:numPr>
          <w:ilvl w:val="0"/>
          <w:numId w:val="26"/>
        </w:numPr>
        <w:jc w:val="both"/>
        <w:rPr>
          <w:rFonts w:ascii="Century Gothic" w:hAnsi="Century Gothic"/>
        </w:rPr>
      </w:pPr>
      <w:r>
        <w:rPr>
          <w:rFonts w:ascii="Century Gothic" w:hAnsi="Century Gothic"/>
        </w:rPr>
        <w:t>La densidad de la disolución.</w:t>
      </w:r>
    </w:p>
    <w:p w:rsidR="0098430F" w:rsidRDefault="0098430F" w:rsidP="00CA4484">
      <w:pPr>
        <w:pStyle w:val="ListParagraph"/>
        <w:ind w:left="1080"/>
        <w:jc w:val="both"/>
        <w:rPr>
          <w:rFonts w:ascii="Century Gothic" w:hAnsi="Century Gothic"/>
        </w:rPr>
      </w:pPr>
      <w:r>
        <w:rPr>
          <w:rFonts w:ascii="Century Gothic" w:hAnsi="Century Gothic"/>
        </w:rPr>
        <w:t>Dato: densidad del agua: d=1g/mL</w:t>
      </w:r>
    </w:p>
    <w:p w:rsidR="0098430F" w:rsidRDefault="0098430F" w:rsidP="00CA4484">
      <w:pPr>
        <w:pStyle w:val="ListParagraph"/>
        <w:numPr>
          <w:ilvl w:val="0"/>
          <w:numId w:val="28"/>
        </w:numPr>
        <w:jc w:val="both"/>
        <w:rPr>
          <w:rFonts w:ascii="Century Gothic" w:hAnsi="Century Gothic"/>
        </w:rPr>
      </w:pPr>
      <w:r>
        <w:rPr>
          <w:rFonts w:ascii="Century Gothic" w:hAnsi="Century Gothic"/>
        </w:rPr>
        <w:t>Una disolución acuosa de hidróxido de potasio tiene un porcentaje en masa del 30%. Sabiendo que la densidad de la disolución es de 1.3 g/cm</w:t>
      </w:r>
      <w:r>
        <w:rPr>
          <w:rFonts w:ascii="Century Gothic" w:hAnsi="Century Gothic"/>
          <w:vertAlign w:val="superscript"/>
        </w:rPr>
        <w:t>3</w:t>
      </w:r>
      <w:r>
        <w:rPr>
          <w:rFonts w:ascii="Century Gothic" w:hAnsi="Century Gothic"/>
        </w:rPr>
        <w:t>, calcula la masa de soluto que hay en 100 mL de disolución.</w:t>
      </w:r>
    </w:p>
    <w:p w:rsidR="0098430F" w:rsidRPr="00CA4484" w:rsidRDefault="0098430F" w:rsidP="00CA4484">
      <w:pPr>
        <w:pStyle w:val="ListParagraph"/>
        <w:numPr>
          <w:ilvl w:val="0"/>
          <w:numId w:val="28"/>
        </w:numPr>
        <w:jc w:val="both"/>
        <w:rPr>
          <w:rFonts w:ascii="Century Gothic" w:hAnsi="Century Gothic"/>
        </w:rPr>
      </w:pPr>
      <w:r>
        <w:rPr>
          <w:rFonts w:ascii="Century Gothic" w:hAnsi="Century Gothic"/>
        </w:rPr>
        <w:t>Disolvemos 45 g de hidróxido de sodio en 100 g de agua. Si la densidad de la disolución así formada es de 1.35 g/cm</w:t>
      </w:r>
      <w:r>
        <w:rPr>
          <w:rFonts w:ascii="Century Gothic" w:hAnsi="Century Gothic"/>
          <w:vertAlign w:val="superscript"/>
        </w:rPr>
        <w:t>3</w:t>
      </w:r>
      <w:r>
        <w:rPr>
          <w:rFonts w:ascii="Century Gothic" w:hAnsi="Century Gothic"/>
        </w:rPr>
        <w:t>, ¿Cuál es la concentración de la disolución, en g/L?</w:t>
      </w:r>
    </w:p>
    <w:p w:rsidR="0098430F" w:rsidRPr="00AC5898" w:rsidRDefault="0098430F" w:rsidP="00BB2335">
      <w:pPr>
        <w:jc w:val="both"/>
        <w:rPr>
          <w:rFonts w:ascii="Century Gothic" w:hAnsi="Century Gothic"/>
        </w:rPr>
      </w:pPr>
    </w:p>
    <w:sectPr w:rsidR="0098430F" w:rsidRPr="00AC5898" w:rsidSect="006016DA">
      <w:type w:val="continuous"/>
      <w:pgSz w:w="11906" w:h="16838"/>
      <w:pgMar w:top="1417" w:right="1701" w:bottom="1417" w:left="1701"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30F" w:rsidRDefault="0098430F" w:rsidP="00EC3C96">
      <w:pPr>
        <w:spacing w:after="0" w:line="240" w:lineRule="auto"/>
      </w:pPr>
      <w:r>
        <w:separator/>
      </w:r>
    </w:p>
  </w:endnote>
  <w:endnote w:type="continuationSeparator" w:id="1">
    <w:p w:rsidR="0098430F" w:rsidRDefault="0098430F" w:rsidP="00EC3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0F" w:rsidRDefault="0098430F" w:rsidP="006016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30F" w:rsidRDefault="0098430F" w:rsidP="00EC3C96">
      <w:pPr>
        <w:spacing w:after="0" w:line="240" w:lineRule="auto"/>
      </w:pPr>
      <w:r>
        <w:separator/>
      </w:r>
    </w:p>
  </w:footnote>
  <w:footnote w:type="continuationSeparator" w:id="1">
    <w:p w:rsidR="0098430F" w:rsidRDefault="0098430F" w:rsidP="00EC3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0F" w:rsidRDefault="0098430F" w:rsidP="006016DA">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38.25pt">
          <v:imagedata r:id="rId1" o:title=""/>
        </v:shape>
      </w:pict>
    </w:r>
  </w:p>
  <w:p w:rsidR="0098430F" w:rsidRDefault="009843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23B"/>
    <w:multiLevelType w:val="hybridMultilevel"/>
    <w:tmpl w:val="45A2DC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E3388F"/>
    <w:multiLevelType w:val="multilevel"/>
    <w:tmpl w:val="8796073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52B6CFE"/>
    <w:multiLevelType w:val="hybridMultilevel"/>
    <w:tmpl w:val="105AD1E6"/>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72549DE"/>
    <w:multiLevelType w:val="hybridMultilevel"/>
    <w:tmpl w:val="43EE6F6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C334134"/>
    <w:multiLevelType w:val="multilevel"/>
    <w:tmpl w:val="429A8DB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C7638DD"/>
    <w:multiLevelType w:val="hybridMultilevel"/>
    <w:tmpl w:val="FDDC6F2A"/>
    <w:lvl w:ilvl="0" w:tplc="8DD0C93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3FC6736"/>
    <w:multiLevelType w:val="hybridMultilevel"/>
    <w:tmpl w:val="B212032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861D94"/>
    <w:multiLevelType w:val="hybridMultilevel"/>
    <w:tmpl w:val="B94C317E"/>
    <w:lvl w:ilvl="0" w:tplc="0C0A0009">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nsid w:val="179F5FB3"/>
    <w:multiLevelType w:val="hybridMultilevel"/>
    <w:tmpl w:val="F2C0520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C45E12"/>
    <w:multiLevelType w:val="multilevel"/>
    <w:tmpl w:val="2BD05790"/>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32A4225"/>
    <w:multiLevelType w:val="hybridMultilevel"/>
    <w:tmpl w:val="71F2AD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50084B"/>
    <w:multiLevelType w:val="hybridMultilevel"/>
    <w:tmpl w:val="516E76D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513646B"/>
    <w:multiLevelType w:val="hybridMultilevel"/>
    <w:tmpl w:val="5CE8B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72713E6"/>
    <w:multiLevelType w:val="hybridMultilevel"/>
    <w:tmpl w:val="F4089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9AA634D"/>
    <w:multiLevelType w:val="hybridMultilevel"/>
    <w:tmpl w:val="9E6ADB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347734"/>
    <w:multiLevelType w:val="hybridMultilevel"/>
    <w:tmpl w:val="B31A6DB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C205A11"/>
    <w:multiLevelType w:val="hybridMultilevel"/>
    <w:tmpl w:val="4D90EA80"/>
    <w:lvl w:ilvl="0" w:tplc="89AE6222">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DFF256B"/>
    <w:multiLevelType w:val="hybridMultilevel"/>
    <w:tmpl w:val="822085B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5412219"/>
    <w:multiLevelType w:val="hybridMultilevel"/>
    <w:tmpl w:val="61E637D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E210B0B"/>
    <w:multiLevelType w:val="hybridMultilevel"/>
    <w:tmpl w:val="A5BCA7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0C140FC"/>
    <w:multiLevelType w:val="hybridMultilevel"/>
    <w:tmpl w:val="8D347622"/>
    <w:lvl w:ilvl="0" w:tplc="EEB6431A">
      <w:start w:val="1"/>
      <w:numFmt w:val="lowerLetter"/>
      <w:lvlText w:val="%1."/>
      <w:lvlJc w:val="left"/>
      <w:pPr>
        <w:ind w:left="928"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1">
    <w:nsid w:val="5D88002E"/>
    <w:multiLevelType w:val="hybridMultilevel"/>
    <w:tmpl w:val="3F66A83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46B2E63"/>
    <w:multiLevelType w:val="hybridMultilevel"/>
    <w:tmpl w:val="DA36F64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5327588"/>
    <w:multiLevelType w:val="hybridMultilevel"/>
    <w:tmpl w:val="65A2696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361236B"/>
    <w:multiLevelType w:val="hybridMultilevel"/>
    <w:tmpl w:val="4178078E"/>
    <w:lvl w:ilvl="0" w:tplc="ADF074CC">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5">
    <w:nsid w:val="765D2D31"/>
    <w:multiLevelType w:val="hybridMultilevel"/>
    <w:tmpl w:val="C3623B0C"/>
    <w:lvl w:ilvl="0" w:tplc="CE7AB96A">
      <w:start w:val="2"/>
      <w:numFmt w:val="bullet"/>
      <w:lvlText w:val="-"/>
      <w:lvlJc w:val="left"/>
      <w:pPr>
        <w:ind w:left="720" w:hanging="360"/>
      </w:pPr>
      <w:rPr>
        <w:rFonts w:ascii="Century Gothic" w:eastAsia="Times New Roman" w:hAnsi="Century Gothic"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BB1357"/>
    <w:multiLevelType w:val="hybridMultilevel"/>
    <w:tmpl w:val="A20C1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8CD2D42"/>
    <w:multiLevelType w:val="multilevel"/>
    <w:tmpl w:val="EAF8E790"/>
    <w:lvl w:ilvl="0">
      <w:start w:val="2"/>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16"/>
  </w:num>
  <w:num w:numId="3">
    <w:abstractNumId w:val="13"/>
  </w:num>
  <w:num w:numId="4">
    <w:abstractNumId w:val="10"/>
  </w:num>
  <w:num w:numId="5">
    <w:abstractNumId w:val="8"/>
  </w:num>
  <w:num w:numId="6">
    <w:abstractNumId w:val="18"/>
  </w:num>
  <w:num w:numId="7">
    <w:abstractNumId w:val="5"/>
  </w:num>
  <w:num w:numId="8">
    <w:abstractNumId w:val="15"/>
  </w:num>
  <w:num w:numId="9">
    <w:abstractNumId w:val="6"/>
  </w:num>
  <w:num w:numId="10">
    <w:abstractNumId w:val="12"/>
  </w:num>
  <w:num w:numId="11">
    <w:abstractNumId w:val="20"/>
  </w:num>
  <w:num w:numId="12">
    <w:abstractNumId w:val="4"/>
  </w:num>
  <w:num w:numId="13">
    <w:abstractNumId w:val="9"/>
  </w:num>
  <w:num w:numId="14">
    <w:abstractNumId w:val="27"/>
  </w:num>
  <w:num w:numId="15">
    <w:abstractNumId w:val="2"/>
  </w:num>
  <w:num w:numId="16">
    <w:abstractNumId w:val="3"/>
  </w:num>
  <w:num w:numId="17">
    <w:abstractNumId w:val="26"/>
  </w:num>
  <w:num w:numId="18">
    <w:abstractNumId w:val="21"/>
  </w:num>
  <w:num w:numId="19">
    <w:abstractNumId w:val="19"/>
  </w:num>
  <w:num w:numId="20">
    <w:abstractNumId w:val="11"/>
  </w:num>
  <w:num w:numId="21">
    <w:abstractNumId w:val="25"/>
  </w:num>
  <w:num w:numId="22">
    <w:abstractNumId w:val="22"/>
  </w:num>
  <w:num w:numId="23">
    <w:abstractNumId w:val="0"/>
  </w:num>
  <w:num w:numId="24">
    <w:abstractNumId w:val="23"/>
  </w:num>
  <w:num w:numId="25">
    <w:abstractNumId w:val="14"/>
  </w:num>
  <w:num w:numId="26">
    <w:abstractNumId w:val="24"/>
  </w:num>
  <w:num w:numId="27">
    <w:abstractNumId w:val="7"/>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9BD"/>
    <w:rsid w:val="000330EE"/>
    <w:rsid w:val="00046135"/>
    <w:rsid w:val="00093A1C"/>
    <w:rsid w:val="000D7224"/>
    <w:rsid w:val="000D7310"/>
    <w:rsid w:val="000E4686"/>
    <w:rsid w:val="000F5139"/>
    <w:rsid w:val="00120F0B"/>
    <w:rsid w:val="00127070"/>
    <w:rsid w:val="001471A5"/>
    <w:rsid w:val="0015374B"/>
    <w:rsid w:val="00196C0E"/>
    <w:rsid w:val="001B1A0F"/>
    <w:rsid w:val="001D2CC0"/>
    <w:rsid w:val="001E4AA8"/>
    <w:rsid w:val="001F37E1"/>
    <w:rsid w:val="00226E52"/>
    <w:rsid w:val="0028175D"/>
    <w:rsid w:val="00285230"/>
    <w:rsid w:val="002F5F17"/>
    <w:rsid w:val="003018D5"/>
    <w:rsid w:val="00302240"/>
    <w:rsid w:val="003473C0"/>
    <w:rsid w:val="003626C1"/>
    <w:rsid w:val="003A200D"/>
    <w:rsid w:val="003A2100"/>
    <w:rsid w:val="003A4094"/>
    <w:rsid w:val="003F6C81"/>
    <w:rsid w:val="00442788"/>
    <w:rsid w:val="004A5B78"/>
    <w:rsid w:val="004C59BD"/>
    <w:rsid w:val="004E2002"/>
    <w:rsid w:val="004E2B28"/>
    <w:rsid w:val="00554119"/>
    <w:rsid w:val="00581408"/>
    <w:rsid w:val="005D645E"/>
    <w:rsid w:val="006016DA"/>
    <w:rsid w:val="0064684F"/>
    <w:rsid w:val="00653DCE"/>
    <w:rsid w:val="00671D79"/>
    <w:rsid w:val="006B3929"/>
    <w:rsid w:val="006B7E29"/>
    <w:rsid w:val="006C5D92"/>
    <w:rsid w:val="00711453"/>
    <w:rsid w:val="00716116"/>
    <w:rsid w:val="007466DB"/>
    <w:rsid w:val="007576BC"/>
    <w:rsid w:val="007C63F2"/>
    <w:rsid w:val="007D10ED"/>
    <w:rsid w:val="007E5FA0"/>
    <w:rsid w:val="0080646D"/>
    <w:rsid w:val="00816FF7"/>
    <w:rsid w:val="00826D75"/>
    <w:rsid w:val="0098430F"/>
    <w:rsid w:val="0099301A"/>
    <w:rsid w:val="009C1F08"/>
    <w:rsid w:val="009D3212"/>
    <w:rsid w:val="009F0DD7"/>
    <w:rsid w:val="00A00012"/>
    <w:rsid w:val="00A51585"/>
    <w:rsid w:val="00A82329"/>
    <w:rsid w:val="00AB5400"/>
    <w:rsid w:val="00AC5898"/>
    <w:rsid w:val="00AE13DD"/>
    <w:rsid w:val="00B24338"/>
    <w:rsid w:val="00B33018"/>
    <w:rsid w:val="00B378B5"/>
    <w:rsid w:val="00BB2335"/>
    <w:rsid w:val="00BD7DFB"/>
    <w:rsid w:val="00BE460C"/>
    <w:rsid w:val="00C12590"/>
    <w:rsid w:val="00C53E4F"/>
    <w:rsid w:val="00C70977"/>
    <w:rsid w:val="00CA4484"/>
    <w:rsid w:val="00CE1536"/>
    <w:rsid w:val="00CF71DD"/>
    <w:rsid w:val="00D07C71"/>
    <w:rsid w:val="00D4767D"/>
    <w:rsid w:val="00DF74B8"/>
    <w:rsid w:val="00E0092E"/>
    <w:rsid w:val="00E80FD9"/>
    <w:rsid w:val="00EA79CD"/>
    <w:rsid w:val="00EC3C96"/>
    <w:rsid w:val="00ED17AB"/>
    <w:rsid w:val="00EF620B"/>
    <w:rsid w:val="00F9271A"/>
    <w:rsid w:val="00FA16E9"/>
    <w:rsid w:val="00FB3E6D"/>
    <w:rsid w:val="00FC7281"/>
    <w:rsid w:val="00FD5A79"/>
    <w:rsid w:val="00FE6A94"/>
    <w:rsid w:val="00FF3F7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6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2329"/>
    <w:pPr>
      <w:ind w:left="720"/>
      <w:contextualSpacing/>
    </w:pPr>
  </w:style>
  <w:style w:type="paragraph" w:styleId="BalloonText">
    <w:name w:val="Balloon Text"/>
    <w:basedOn w:val="Normal"/>
    <w:link w:val="BalloonTextChar"/>
    <w:uiPriority w:val="99"/>
    <w:semiHidden/>
    <w:rsid w:val="0099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301A"/>
    <w:rPr>
      <w:rFonts w:ascii="Tahoma" w:hAnsi="Tahoma" w:cs="Tahoma"/>
      <w:sz w:val="16"/>
      <w:szCs w:val="16"/>
    </w:rPr>
  </w:style>
  <w:style w:type="table" w:styleId="TableGrid">
    <w:name w:val="Table Grid"/>
    <w:basedOn w:val="TableNormal"/>
    <w:uiPriority w:val="99"/>
    <w:rsid w:val="006B7E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C3C96"/>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EC3C96"/>
    <w:rPr>
      <w:rFonts w:cs="Times New Roman"/>
    </w:rPr>
  </w:style>
  <w:style w:type="paragraph" w:styleId="Footer">
    <w:name w:val="footer"/>
    <w:basedOn w:val="Normal"/>
    <w:link w:val="FooterChar"/>
    <w:uiPriority w:val="99"/>
    <w:semiHidden/>
    <w:rsid w:val="00EC3C96"/>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EC3C96"/>
    <w:rPr>
      <w:rFonts w:cs="Times New Roman"/>
    </w:rPr>
  </w:style>
  <w:style w:type="character" w:styleId="PageNumber">
    <w:name w:val="page number"/>
    <w:basedOn w:val="DefaultParagraphFont"/>
    <w:uiPriority w:val="99"/>
    <w:rsid w:val="006016D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oogle.es/url?sa=i&amp;rct=j&amp;q=&amp;esrc=s&amp;source=images&amp;cd=&amp;cad=rja&amp;uact=8&amp;ved=0CAcQjRxqFQoTCM7ArJL04scCFQa4FAodgYcNiw&amp;url=http://dfbgquimica.webcindario.com/materia.html&amp;bvm=bv.102022582,d.d24&amp;psig=AFQjCNGYLmDnxcS0v0uXytvip-c_YCHAFQ&amp;ust=1441646027696102" TargetMode="External"/><Relationship Id="rId18" Type="http://schemas.openxmlformats.org/officeDocument/2006/relationships/hyperlink" Target="http://www.google.es/url?sa=i&amp;rct=j&amp;q=&amp;esrc=s&amp;source=images&amp;cd=&amp;cad=rja&amp;uact=8&amp;ved=0CAcQjRxqFQoTCPe987u76scCFQlWGgodd2gLmw&amp;url=http://www.sc.ehu.es/sbweb/fisica/estadistica/otros/fusion/fusion.htm&amp;bvm=bv.102022582,d.d2s&amp;psig=AFQjCNHuKbR3piOFL1T0L9u6RGUJvIAhsg&amp;ust=144190569080156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es/url?sa=i&amp;rct=j&amp;q=&amp;esrc=s&amp;source=images&amp;cd=&amp;cad=rja&amp;uact=8&amp;ved=0CAcQjRxqFQoTCNO9ufK06scCFce9GgodFOoIKw&amp;url=http://www.imagui.com/a/globos-dibujo-caKbxzd6p&amp;bvm=bv.102022582,d.d2s&amp;psig=AFQjCNGlHGz37Q2wXgx0dI-NvbF9reDUJA&amp;ust=144190393038941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2126</TotalTime>
  <Pages>10</Pages>
  <Words>2565</Words>
  <Characters>14110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BUCAN</cp:lastModifiedBy>
  <cp:revision>19</cp:revision>
  <dcterms:created xsi:type="dcterms:W3CDTF">2015-09-05T12:19:00Z</dcterms:created>
  <dcterms:modified xsi:type="dcterms:W3CDTF">2018-09-20T19:06:00Z</dcterms:modified>
</cp:coreProperties>
</file>